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F5B42" w14:textId="698DEFFB" w:rsidR="0013140C" w:rsidRPr="0013140C" w:rsidRDefault="0013140C" w:rsidP="0013140C">
      <w:pPr>
        <w:widowControl w:val="0"/>
        <w:spacing w:after="0"/>
        <w:jc w:val="both"/>
        <w:rPr>
          <w:b/>
          <w:bCs/>
          <w:sz w:val="28"/>
        </w:rPr>
      </w:pPr>
      <w:r w:rsidRPr="0013140C">
        <w:rPr>
          <w:b/>
          <w:bCs/>
          <w:sz w:val="28"/>
        </w:rPr>
        <w:t>3GPP TSG RAN WG1 #11</w:t>
      </w:r>
      <w:r w:rsidR="006B72D0">
        <w:rPr>
          <w:b/>
          <w:bCs/>
          <w:sz w:val="28"/>
        </w:rPr>
        <w:t>2</w:t>
      </w:r>
      <w:r w:rsidRPr="0013140C">
        <w:rPr>
          <w:b/>
          <w:bCs/>
          <w:sz w:val="28"/>
        </w:rPr>
        <w:tab/>
      </w:r>
      <w:r w:rsidRPr="0013140C">
        <w:rPr>
          <w:b/>
          <w:bCs/>
          <w:sz w:val="28"/>
        </w:rPr>
        <w:tab/>
      </w:r>
      <w:r w:rsidRPr="0013140C">
        <w:rPr>
          <w:b/>
          <w:bCs/>
          <w:sz w:val="28"/>
        </w:rPr>
        <w:tab/>
        <w:t xml:space="preserve">                             </w:t>
      </w:r>
      <w:r w:rsidR="00D77D8F" w:rsidRPr="00D77D8F">
        <w:rPr>
          <w:b/>
          <w:bCs/>
          <w:sz w:val="28"/>
        </w:rPr>
        <w:t>R1-2301001</w:t>
      </w:r>
    </w:p>
    <w:p w14:paraId="10B16535" w14:textId="77777777" w:rsidR="001D5898" w:rsidRDefault="001D5898" w:rsidP="001D5898">
      <w:pPr>
        <w:widowControl w:val="0"/>
        <w:spacing w:after="0"/>
        <w:jc w:val="both"/>
        <w:rPr>
          <w:b/>
          <w:bCs/>
          <w:sz w:val="28"/>
        </w:rPr>
      </w:pPr>
      <w:r w:rsidRPr="00284066">
        <w:rPr>
          <w:b/>
          <w:bCs/>
          <w:sz w:val="28"/>
        </w:rPr>
        <w:t>Athens, Greece, February 27th – March 3rd, 2023</w:t>
      </w:r>
    </w:p>
    <w:p w14:paraId="38E29AA7" w14:textId="77777777" w:rsidR="0013140C" w:rsidRPr="00956CA6" w:rsidRDefault="0013140C" w:rsidP="0013140C">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A049295"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B95D99" w:rsidRPr="00E81A2E">
        <w:rPr>
          <w:rFonts w:ascii="Times New Roman" w:hAnsi="Times New Roman"/>
          <w:sz w:val="24"/>
          <w:szCs w:val="24"/>
          <w:lang w:val="en-US"/>
        </w:rPr>
        <w:t>poten</w:t>
      </w:r>
      <w:r w:rsidR="00B95D99">
        <w:rPr>
          <w:rFonts w:ascii="Times New Roman" w:hAnsi="Times New Roman"/>
          <w:sz w:val="24"/>
          <w:szCs w:val="24"/>
          <w:lang w:val="en-US"/>
        </w:rPr>
        <w:t>tial</w:t>
      </w:r>
      <w:r w:rsidR="00E81A2E" w:rsidRPr="00E81A2E">
        <w:rPr>
          <w:rFonts w:ascii="Times New Roman" w:hAnsi="Times New Roman"/>
          <w:sz w:val="24"/>
          <w:szCs w:val="24"/>
          <w:lang w:val="en-US"/>
        </w:rPr>
        <w:t xml:space="preserve"> enhancement</w:t>
      </w:r>
      <w:r w:rsidR="00B95D99">
        <w:rPr>
          <w:rFonts w:ascii="Times New Roman" w:hAnsi="Times New Roman" w:hint="eastAsia"/>
          <w:sz w:val="24"/>
          <w:szCs w:val="24"/>
          <w:lang w:val="en-US" w:eastAsia="zh-CN"/>
        </w:rPr>
        <w:t>s</w:t>
      </w:r>
      <w:r w:rsidR="00E81A2E" w:rsidRPr="00E81A2E">
        <w:rPr>
          <w:rFonts w:ascii="Times New Roman" w:hAnsi="Times New Roman"/>
          <w:sz w:val="24"/>
          <w:szCs w:val="24"/>
          <w:lang w:val="en-US"/>
        </w:rPr>
        <w:t xml:space="preserve"> on </w:t>
      </w:r>
      <w:bookmarkStart w:id="3" w:name="_Hlk110414962"/>
      <w:r w:rsidR="00E81A2E" w:rsidRPr="00E81A2E">
        <w:rPr>
          <w:rFonts w:ascii="Times New Roman" w:hAnsi="Times New Roman"/>
          <w:sz w:val="24"/>
          <w:szCs w:val="24"/>
          <w:lang w:val="en-US"/>
        </w:rPr>
        <w:t>flexible</w:t>
      </w:r>
      <w:r w:rsidR="00E81A2E">
        <w:rPr>
          <w:rFonts w:ascii="Times New Roman" w:hAnsi="Times New Roman"/>
          <w:sz w:val="24"/>
          <w:szCs w:val="24"/>
          <w:lang w:val="en-US"/>
        </w:rPr>
        <w:t>/</w:t>
      </w:r>
      <w:r w:rsidR="00E81A2E" w:rsidRPr="00E81A2E">
        <w:rPr>
          <w:rFonts w:ascii="Times New Roman" w:hAnsi="Times New Roman"/>
          <w:sz w:val="24"/>
          <w:szCs w:val="24"/>
          <w:lang w:val="en-US"/>
        </w:rPr>
        <w:t>dynamic TDD</w:t>
      </w:r>
      <w:bookmarkEnd w:id="3"/>
    </w:p>
    <w:p w14:paraId="512A7358" w14:textId="7AD32346"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02518420" w:rsidR="00FE04A4"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4E38DC22" w14:textId="23F6EBC2" w:rsidR="009B26EE" w:rsidRDefault="00CF524A" w:rsidP="00567439">
      <w:pPr>
        <w:rPr>
          <w:rFonts w:eastAsiaTheme="minorEastAsia"/>
          <w:lang w:eastAsia="zh-CN"/>
        </w:rPr>
      </w:pPr>
      <w:r>
        <w:rPr>
          <w:rFonts w:eastAsiaTheme="minorEastAsia" w:hint="eastAsia"/>
          <w:lang w:eastAsia="zh-CN"/>
        </w:rPr>
        <w:t>I</w:t>
      </w:r>
      <w:r>
        <w:rPr>
          <w:rFonts w:eastAsiaTheme="minorEastAsia"/>
          <w:lang w:eastAsia="zh-CN"/>
        </w:rPr>
        <w:t>n last RAN1 meeting, the following agreement</w:t>
      </w:r>
      <w:r w:rsidR="00694788">
        <w:rPr>
          <w:rFonts w:eastAsiaTheme="minorEastAsia"/>
          <w:lang w:eastAsia="zh-CN"/>
        </w:rPr>
        <w:t>s</w:t>
      </w:r>
      <w:r>
        <w:rPr>
          <w:rFonts w:eastAsiaTheme="minorEastAsia"/>
          <w:lang w:eastAsia="zh-CN"/>
        </w:rPr>
        <w:t xml:space="preserve"> </w:t>
      </w:r>
      <w:r w:rsidR="00560C51">
        <w:rPr>
          <w:rFonts w:eastAsiaTheme="minorEastAsia"/>
          <w:lang w:eastAsia="zh-CN"/>
        </w:rPr>
        <w:t>were</w:t>
      </w:r>
      <w:r>
        <w:rPr>
          <w:rFonts w:eastAsiaTheme="minorEastAsia"/>
          <w:lang w:eastAsia="zh-CN"/>
        </w:rPr>
        <w:t xml:space="preserve"> made</w:t>
      </w:r>
      <w:r w:rsidR="00560C51">
        <w:rPr>
          <w:rFonts w:eastAsiaTheme="minorEastAsia"/>
          <w:lang w:eastAsia="zh-CN"/>
        </w:rPr>
        <w:t xml:space="preserve"> [1]</w:t>
      </w:r>
      <w:r>
        <w:rPr>
          <w:rFonts w:eastAsiaTheme="minorEastAsia"/>
          <w:lang w:eastAsia="zh-CN"/>
        </w:rPr>
        <w:t>:</w:t>
      </w:r>
    </w:p>
    <w:p w14:paraId="52E89725" w14:textId="77777777" w:rsidR="0061357E" w:rsidRPr="005155DB" w:rsidRDefault="0061357E" w:rsidP="0061357E">
      <w:pPr>
        <w:rPr>
          <w:rFonts w:cs="Times"/>
          <w:b/>
          <w:bCs/>
          <w:highlight w:val="green"/>
          <w:lang w:val="en-US" w:eastAsia="ko-KR"/>
        </w:rPr>
      </w:pPr>
      <w:r w:rsidRPr="005155DB">
        <w:rPr>
          <w:rFonts w:cs="Times"/>
          <w:b/>
          <w:bCs/>
          <w:highlight w:val="green"/>
          <w:lang w:val="en-US" w:eastAsia="ko-KR"/>
        </w:rPr>
        <w:t>Agreement</w:t>
      </w:r>
    </w:p>
    <w:p w14:paraId="3FFB412E" w14:textId="77777777" w:rsidR="0061357E" w:rsidRPr="005155DB" w:rsidRDefault="0061357E" w:rsidP="00B46AEE">
      <w:pPr>
        <w:pStyle w:val="ListParagraph1"/>
        <w:tabs>
          <w:tab w:val="left" w:pos="0"/>
        </w:tabs>
        <w:ind w:firstLineChars="0" w:firstLine="0"/>
        <w:rPr>
          <w:rFonts w:ascii="Times" w:eastAsia="Malgun Gothic" w:hAnsi="Times" w:cs="Times"/>
          <w:sz w:val="20"/>
          <w:szCs w:val="20"/>
          <w:lang w:eastAsia="ko-KR"/>
        </w:rPr>
      </w:pPr>
      <w:r w:rsidRPr="005155DB">
        <w:rPr>
          <w:rFonts w:ascii="Times" w:eastAsia="Malgun Gothic" w:hAnsi="Times" w:cs="Times"/>
          <w:sz w:val="20"/>
          <w:szCs w:val="20"/>
          <w:lang w:eastAsia="ko-KR"/>
        </w:rPr>
        <w:t>For gNB-to-gNB co-channel CLI measurement and/or channel measurement, at least periodic NZP CSI-RS/SSB is the baseline in RAN1 study.</w:t>
      </w:r>
    </w:p>
    <w:p w14:paraId="25005A47" w14:textId="77777777" w:rsidR="0061357E" w:rsidRPr="005155DB" w:rsidRDefault="0061357E" w:rsidP="0061357E">
      <w:pPr>
        <w:pStyle w:val="ListParagraph1"/>
        <w:numPr>
          <w:ilvl w:val="0"/>
          <w:numId w:val="38"/>
        </w:numPr>
        <w:suppressAutoHyphens/>
        <w:spacing w:before="0" w:after="0" w:line="240" w:lineRule="auto"/>
        <w:ind w:firstLineChars="0"/>
        <w:textAlignment w:val="baseline"/>
        <w:rPr>
          <w:rFonts w:ascii="Times" w:eastAsia="Malgun Gothic" w:hAnsi="Times" w:cs="Times"/>
          <w:sz w:val="20"/>
          <w:szCs w:val="20"/>
          <w:lang w:eastAsia="ko-KR"/>
        </w:rPr>
      </w:pPr>
      <w:r w:rsidRPr="005155DB">
        <w:rPr>
          <w:rFonts w:ascii="Times" w:eastAsia="Malgun Gothic" w:hAnsi="Times" w:cs="Times"/>
          <w:sz w:val="20"/>
          <w:szCs w:val="20"/>
          <w:lang w:eastAsia="ko-KR"/>
        </w:rPr>
        <w:t>FFS: Whether SSB is CD-SSB or NCD-SSB</w:t>
      </w:r>
    </w:p>
    <w:p w14:paraId="19F7D122" w14:textId="053C71F7" w:rsidR="0061357E" w:rsidRPr="005155DB" w:rsidRDefault="0061357E" w:rsidP="0061357E">
      <w:pPr>
        <w:rPr>
          <w:rFonts w:cs="Times"/>
          <w:lang w:val="en-US" w:eastAsia="ko-KR"/>
        </w:rPr>
      </w:pPr>
      <w:r w:rsidRPr="005155DB">
        <w:rPr>
          <w:rFonts w:eastAsia="Malgun Gothic" w:cs="Times"/>
          <w:lang w:eastAsia="ko-KR"/>
        </w:rPr>
        <w:t xml:space="preserve">In the study RAN1 assumes that exchange of configuration for NZP CSI-RS /SSB can be an enabler for gNB-to-gNB CLI measurement and/or channel measurement. </w:t>
      </w:r>
    </w:p>
    <w:p w14:paraId="531EC677" w14:textId="77777777" w:rsidR="0061357E" w:rsidRPr="005155DB" w:rsidRDefault="0061357E" w:rsidP="0061357E">
      <w:pPr>
        <w:rPr>
          <w:rFonts w:cs="Times"/>
          <w:b/>
          <w:bCs/>
          <w:highlight w:val="green"/>
        </w:rPr>
      </w:pPr>
      <w:r w:rsidRPr="005155DB">
        <w:rPr>
          <w:rFonts w:cs="Times"/>
          <w:b/>
          <w:bCs/>
          <w:highlight w:val="green"/>
        </w:rPr>
        <w:t>Agreement</w:t>
      </w:r>
    </w:p>
    <w:p w14:paraId="5EB09726" w14:textId="77777777" w:rsidR="0061357E" w:rsidRPr="005155DB" w:rsidRDefault="0061357E" w:rsidP="0061357E">
      <w:pPr>
        <w:rPr>
          <w:rFonts w:cs="Times"/>
          <w:lang w:val="en-US" w:eastAsia="ko-KR"/>
        </w:rPr>
      </w:pPr>
      <w:r w:rsidRPr="005155DB">
        <w:rPr>
          <w:rFonts w:cs="Times"/>
          <w:lang w:val="en-US" w:eastAsia="ko-KR"/>
        </w:rPr>
        <w:t xml:space="preserve">For the purpose of </w:t>
      </w:r>
      <w:r w:rsidRPr="005155DB">
        <w:rPr>
          <w:rFonts w:cs="Times"/>
        </w:rPr>
        <w:t>UE-to-UE CLI mitigation, consider the following potential enhancements:</w:t>
      </w:r>
    </w:p>
    <w:p w14:paraId="37A3776E"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For L1/L2 UE-to-UE CLI reporting, periodic, semi-persistent, aperiodic reporting.</w:t>
      </w:r>
    </w:p>
    <w:p w14:paraId="15297CA6" w14:textId="77777777" w:rsidR="0061357E" w:rsidRPr="005155DB" w:rsidRDefault="0061357E" w:rsidP="0061357E">
      <w:pPr>
        <w:pStyle w:val="Index"/>
        <w:widowControl w:val="0"/>
        <w:numPr>
          <w:ilvl w:val="1"/>
          <w:numId w:val="39"/>
        </w:numPr>
        <w:tabs>
          <w:tab w:val="left" w:pos="0"/>
        </w:tabs>
        <w:spacing w:after="0" w:line="240" w:lineRule="auto"/>
        <w:rPr>
          <w:rFonts w:ascii="Times" w:eastAsia="宋体" w:hAnsi="Times" w:cs="Times"/>
        </w:rPr>
      </w:pPr>
      <w:r w:rsidRPr="005155DB">
        <w:rPr>
          <w:rFonts w:ascii="Times" w:eastAsia="宋体" w:hAnsi="Times" w:cs="Times"/>
        </w:rPr>
        <w:t>FFS: Event triggered reporting.</w:t>
      </w:r>
    </w:p>
    <w:p w14:paraId="739F9CEE"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 xml:space="preserve">For L1/L2 UE-to-UE CLI measurement, </w:t>
      </w:r>
      <w:bookmarkStart w:id="6" w:name="_Hlk126591925"/>
      <w:r w:rsidRPr="005155DB">
        <w:rPr>
          <w:rFonts w:ascii="Times" w:eastAsia="宋体" w:hAnsi="Times" w:cs="Times"/>
        </w:rPr>
        <w:t>periodic, semi-persistent, or aperiodic measurement resource</w:t>
      </w:r>
      <w:bookmarkEnd w:id="6"/>
      <w:r w:rsidRPr="005155DB">
        <w:rPr>
          <w:rFonts w:ascii="Times" w:eastAsia="宋体" w:hAnsi="Times" w:cs="Times"/>
        </w:rPr>
        <w:t>.</w:t>
      </w:r>
    </w:p>
    <w:p w14:paraId="600F40F5" w14:textId="7AECB4EB" w:rsidR="0061357E" w:rsidRPr="005155DB" w:rsidRDefault="0061357E" w:rsidP="00B46AEE">
      <w:pPr>
        <w:pStyle w:val="ListParagraph1"/>
        <w:suppressAutoHyphens/>
        <w:ind w:firstLineChars="0" w:firstLine="0"/>
        <w:textAlignment w:val="baseline"/>
      </w:pPr>
      <w:r w:rsidRPr="005155DB">
        <w:rPr>
          <w:rFonts w:ascii="Times" w:hAnsi="Times" w:cs="Times"/>
          <w:sz w:val="20"/>
          <w:szCs w:val="20"/>
        </w:rPr>
        <w:t>Companies are encouraged to bring additional details and evaluation results to determine the benefit of the above potential enhancements.</w:t>
      </w:r>
    </w:p>
    <w:p w14:paraId="443BD2B7" w14:textId="77777777" w:rsidR="0061357E" w:rsidRPr="005155DB" w:rsidRDefault="0061357E" w:rsidP="0061357E">
      <w:pPr>
        <w:rPr>
          <w:rFonts w:cs="Times"/>
          <w:b/>
          <w:bCs/>
          <w:highlight w:val="green"/>
        </w:rPr>
      </w:pPr>
      <w:r w:rsidRPr="005155DB">
        <w:rPr>
          <w:rFonts w:cs="Times"/>
          <w:b/>
          <w:bCs/>
          <w:highlight w:val="green"/>
        </w:rPr>
        <w:t>Agreement</w:t>
      </w:r>
    </w:p>
    <w:p w14:paraId="460F9CE8" w14:textId="77777777" w:rsidR="0061357E" w:rsidRPr="005155DB" w:rsidRDefault="0061357E" w:rsidP="00B46AEE">
      <w:pPr>
        <w:pStyle w:val="ListParagraph1"/>
        <w:tabs>
          <w:tab w:val="left" w:pos="0"/>
        </w:tabs>
        <w:ind w:firstLineChars="0" w:firstLine="0"/>
        <w:rPr>
          <w:rFonts w:ascii="Times" w:eastAsia="Malgun Gothic" w:hAnsi="Times" w:cs="Times"/>
          <w:sz w:val="20"/>
          <w:szCs w:val="20"/>
          <w:lang w:eastAsia="ko-KR"/>
        </w:rPr>
      </w:pPr>
      <w:r w:rsidRPr="005155DB">
        <w:rPr>
          <w:rFonts w:ascii="Times" w:eastAsia="Malgun Gothic" w:hAnsi="Times" w:cs="Times"/>
          <w:sz w:val="20"/>
          <w:szCs w:val="20"/>
          <w:lang w:eastAsia="ko-KR"/>
        </w:rPr>
        <w:t>For spatial domain coordination, the exchange of beam related information among gNB(s) (e.g., victim gNB(s) and aggressor gNB(s)) can be an enabler for inter-gNB co-channel CLI management.</w:t>
      </w:r>
    </w:p>
    <w:p w14:paraId="600355BC"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 xml:space="preserve">For </w:t>
      </w:r>
      <w:proofErr w:type="gramStart"/>
      <w:r w:rsidRPr="005155DB">
        <w:rPr>
          <w:rFonts w:ascii="Times" w:eastAsia="宋体" w:hAnsi="Times" w:cs="Times"/>
        </w:rPr>
        <w:t>example</w:t>
      </w:r>
      <w:proofErr w:type="gramEnd"/>
      <w:r w:rsidRPr="005155DB">
        <w:rPr>
          <w:rFonts w:ascii="Times" w:eastAsia="宋体" w:hAnsi="Times" w:cs="Times"/>
        </w:rPr>
        <w:t xml:space="preserve"> 1 (from aggressor gNB to victim gNB), DL beam indication from aggressor gNB(s)</w:t>
      </w:r>
    </w:p>
    <w:p w14:paraId="7AFCE4E3"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 xml:space="preserve">For </w:t>
      </w:r>
      <w:proofErr w:type="gramStart"/>
      <w:r w:rsidRPr="005155DB">
        <w:rPr>
          <w:rFonts w:ascii="Times" w:eastAsia="宋体" w:hAnsi="Times" w:cs="Times"/>
        </w:rPr>
        <w:t>example</w:t>
      </w:r>
      <w:proofErr w:type="gramEnd"/>
      <w:r w:rsidRPr="005155DB">
        <w:rPr>
          <w:rFonts w:ascii="Times" w:eastAsia="宋体" w:hAnsi="Times" w:cs="Times"/>
        </w:rPr>
        <w:t xml:space="preserve"> 2 (from victim gNB to aggressor gNB), preferred/restricted DL beam and associated resource configuration, beam based inter-gNB co-channel CLI measurement result from victim gNB</w:t>
      </w:r>
    </w:p>
    <w:p w14:paraId="52E5BF44"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FFS: how to define DL beam indication</w:t>
      </w:r>
    </w:p>
    <w:p w14:paraId="52E775A2" w14:textId="77777777" w:rsidR="0061357E" w:rsidRPr="005155DB" w:rsidRDefault="0061357E" w:rsidP="0061357E">
      <w:pPr>
        <w:pStyle w:val="Index"/>
        <w:widowControl w:val="0"/>
        <w:numPr>
          <w:ilvl w:val="0"/>
          <w:numId w:val="39"/>
        </w:numPr>
        <w:tabs>
          <w:tab w:val="left" w:pos="0"/>
        </w:tabs>
        <w:spacing w:after="0" w:line="240" w:lineRule="auto"/>
        <w:rPr>
          <w:rFonts w:ascii="Times" w:eastAsia="宋体" w:hAnsi="Times" w:cs="Times"/>
        </w:rPr>
      </w:pPr>
      <w:r w:rsidRPr="005155DB">
        <w:rPr>
          <w:rFonts w:ascii="Times" w:eastAsia="宋体" w:hAnsi="Times" w:cs="Times"/>
        </w:rPr>
        <w:t>FFS: how to define DL beam</w:t>
      </w:r>
    </w:p>
    <w:p w14:paraId="40D2DA34" w14:textId="65E5914E" w:rsidR="0061357E" w:rsidRPr="005155DB" w:rsidRDefault="0061357E" w:rsidP="00B46AEE">
      <w:pPr>
        <w:pStyle w:val="ListParagraph1"/>
        <w:tabs>
          <w:tab w:val="left" w:pos="0"/>
          <w:tab w:val="left" w:pos="432"/>
        </w:tabs>
        <w:suppressAutoHyphens/>
        <w:ind w:firstLineChars="0" w:firstLine="0"/>
        <w:textAlignment w:val="baseline"/>
      </w:pPr>
      <w:r w:rsidRPr="005155DB">
        <w:rPr>
          <w:rFonts w:ascii="Times" w:hAnsi="Times" w:cs="Times"/>
          <w:iCs/>
          <w:sz w:val="20"/>
          <w:szCs w:val="20"/>
        </w:rPr>
        <w:t>Note: The above examples are only provided as starting point for further discussions</w:t>
      </w:r>
    </w:p>
    <w:p w14:paraId="7409CD36" w14:textId="77777777" w:rsidR="0061357E" w:rsidRPr="005155DB" w:rsidRDefault="0061357E" w:rsidP="0061357E">
      <w:pPr>
        <w:rPr>
          <w:rFonts w:cs="Times"/>
          <w:b/>
          <w:bCs/>
          <w:highlight w:val="green"/>
        </w:rPr>
      </w:pPr>
      <w:r w:rsidRPr="005155DB">
        <w:rPr>
          <w:rFonts w:cs="Times"/>
          <w:b/>
          <w:bCs/>
          <w:highlight w:val="green"/>
        </w:rPr>
        <w:t>Agreement</w:t>
      </w:r>
    </w:p>
    <w:p w14:paraId="5CACACA8" w14:textId="330459F1" w:rsidR="0061357E" w:rsidRPr="005155DB" w:rsidRDefault="0061357E" w:rsidP="00B46AEE">
      <w:pPr>
        <w:pStyle w:val="ListParagraph1"/>
        <w:tabs>
          <w:tab w:val="left" w:pos="0"/>
          <w:tab w:val="left" w:pos="432"/>
        </w:tabs>
        <w:suppressAutoHyphens/>
        <w:ind w:firstLineChars="0" w:firstLine="0"/>
        <w:textAlignment w:val="baseline"/>
      </w:pPr>
      <w:r w:rsidRPr="005155DB">
        <w:rPr>
          <w:rFonts w:ascii="Times" w:hAnsi="Times" w:cs="Times"/>
          <w:iCs/>
          <w:sz w:val="20"/>
          <w:szCs w:val="20"/>
        </w:rPr>
        <w:t>For gNB-to-gNB co-channel CLI handling, beam level (i.e., based on measurement result per SSB resource and/or per CSI-RS resource) CLI measurement can be considered for study.</w:t>
      </w:r>
    </w:p>
    <w:p w14:paraId="67689B5F" w14:textId="77777777" w:rsidR="0061357E" w:rsidRPr="005155DB" w:rsidRDefault="0061357E" w:rsidP="0061357E">
      <w:pPr>
        <w:rPr>
          <w:rFonts w:cs="Times"/>
          <w:b/>
          <w:bCs/>
          <w:highlight w:val="green"/>
        </w:rPr>
      </w:pPr>
      <w:r w:rsidRPr="005155DB">
        <w:rPr>
          <w:rFonts w:cs="Times"/>
          <w:b/>
          <w:bCs/>
          <w:highlight w:val="green"/>
        </w:rPr>
        <w:t>Agreement</w:t>
      </w:r>
    </w:p>
    <w:p w14:paraId="331D6C65" w14:textId="77777777" w:rsidR="0061357E" w:rsidRPr="005155DB" w:rsidRDefault="0061357E" w:rsidP="0061357E">
      <w:pPr>
        <w:pStyle w:val="Index"/>
        <w:tabs>
          <w:tab w:val="left" w:pos="0"/>
        </w:tabs>
        <w:spacing w:after="0" w:line="240" w:lineRule="auto"/>
        <w:rPr>
          <w:rFonts w:ascii="Times" w:eastAsia="Malgun Gothic" w:hAnsi="Times" w:cs="Times"/>
          <w:lang w:eastAsia="ko-KR"/>
        </w:rPr>
      </w:pPr>
      <w:r w:rsidRPr="005155DB">
        <w:rPr>
          <w:rFonts w:ascii="Times" w:eastAsia="Malgun Gothic" w:hAnsi="Times" w:cs="Times"/>
          <w:lang w:eastAsia="ko-KR"/>
        </w:rPr>
        <w:t>For UE-to-UE co-channel CLI handling, study whether/how to enhance UL power control mechanism.</w:t>
      </w:r>
    </w:p>
    <w:p w14:paraId="0AD43337" w14:textId="77777777" w:rsidR="0061357E" w:rsidRPr="005155DB" w:rsidRDefault="0061357E" w:rsidP="0061357E">
      <w:pPr>
        <w:pStyle w:val="Index"/>
        <w:widowControl w:val="0"/>
        <w:numPr>
          <w:ilvl w:val="0"/>
          <w:numId w:val="39"/>
        </w:numPr>
        <w:tabs>
          <w:tab w:val="left" w:pos="0"/>
        </w:tabs>
        <w:spacing w:after="0" w:line="240" w:lineRule="auto"/>
        <w:rPr>
          <w:rFonts w:ascii="Times" w:eastAsia="Malgun Gothic" w:hAnsi="Times" w:cs="Times"/>
          <w:lang w:eastAsia="ko-KR"/>
        </w:rPr>
      </w:pPr>
      <w:r w:rsidRPr="005155DB">
        <w:rPr>
          <w:rFonts w:ascii="Times" w:eastAsia="宋体" w:hAnsi="Times" w:cs="Times"/>
        </w:rPr>
        <w:t xml:space="preserve">Existing </w:t>
      </w:r>
      <w:r w:rsidRPr="005155DB">
        <w:rPr>
          <w:rFonts w:ascii="Times" w:eastAsia="Malgun Gothic" w:hAnsi="Times" w:cs="Times"/>
          <w:lang w:eastAsia="ko-KR"/>
        </w:rPr>
        <w:t>UL power control mechanism</w:t>
      </w:r>
      <w:r w:rsidRPr="005155DB">
        <w:rPr>
          <w:rFonts w:ascii="Times" w:eastAsia="宋体" w:hAnsi="Times" w:cs="Times"/>
        </w:rPr>
        <w:t xml:space="preserve"> is baseline</w:t>
      </w:r>
    </w:p>
    <w:p w14:paraId="7219629A" w14:textId="77777777" w:rsidR="0061357E" w:rsidRPr="00CF524A" w:rsidRDefault="0061357E" w:rsidP="00567439">
      <w:pPr>
        <w:rPr>
          <w:rFonts w:eastAsiaTheme="minorEastAsia"/>
          <w:lang w:eastAsia="zh-CN"/>
        </w:rPr>
      </w:pPr>
    </w:p>
    <w:p w14:paraId="6DCBD800" w14:textId="543DB549" w:rsidR="0081712A" w:rsidRPr="0081712A" w:rsidRDefault="00BD7FF6" w:rsidP="0081712A">
      <w:pPr>
        <w:jc w:val="both"/>
        <w:rPr>
          <w:rFonts w:eastAsiaTheme="minorEastAsia"/>
          <w:bCs/>
          <w:lang w:eastAsia="zh-CN"/>
        </w:rPr>
      </w:pPr>
      <w:r>
        <w:rPr>
          <w:rFonts w:eastAsiaTheme="minorEastAsia" w:hint="eastAsia"/>
          <w:bCs/>
          <w:lang w:eastAsia="zh-CN"/>
        </w:rPr>
        <w:lastRenderedPageBreak/>
        <w:t>I</w:t>
      </w:r>
      <w:r>
        <w:rPr>
          <w:rFonts w:eastAsiaTheme="minorEastAsia"/>
          <w:bCs/>
          <w:lang w:eastAsia="zh-CN"/>
        </w:rPr>
        <w:t>n this contribution, the</w:t>
      </w:r>
      <w:r w:rsidR="000D7DFB">
        <w:rPr>
          <w:rFonts w:eastAsiaTheme="minorEastAsia"/>
          <w:bCs/>
          <w:lang w:eastAsia="zh-CN"/>
        </w:rPr>
        <w:t xml:space="preserve"> </w:t>
      </w:r>
      <w:r w:rsidR="000D7DFB">
        <w:rPr>
          <w:rFonts w:eastAsiaTheme="minorEastAsia" w:hint="eastAsia"/>
          <w:bCs/>
          <w:lang w:eastAsia="zh-CN"/>
        </w:rPr>
        <w:t>study</w:t>
      </w:r>
      <w:r w:rsidR="000D7DFB">
        <w:rPr>
          <w:rFonts w:eastAsiaTheme="minorEastAsia"/>
          <w:bCs/>
          <w:lang w:eastAsia="zh-CN"/>
        </w:rPr>
        <w:t xml:space="preserve"> of</w:t>
      </w:r>
      <w:r>
        <w:rPr>
          <w:rFonts w:eastAsiaTheme="minorEastAsia"/>
          <w:bCs/>
          <w:lang w:eastAsia="zh-CN"/>
        </w:rPr>
        <w:t xml:space="preserve"> </w:t>
      </w:r>
      <w:r w:rsidR="00567439">
        <w:rPr>
          <w:rFonts w:eastAsiaTheme="minorEastAsia"/>
          <w:bCs/>
          <w:lang w:eastAsia="zh-CN"/>
        </w:rPr>
        <w:t xml:space="preserve">inter-UE </w:t>
      </w:r>
      <w:r w:rsidR="00630953">
        <w:rPr>
          <w:rFonts w:eastAsiaTheme="minorEastAsia"/>
          <w:bCs/>
          <w:lang w:eastAsia="zh-CN"/>
        </w:rPr>
        <w:t xml:space="preserve">intra-subband </w:t>
      </w:r>
      <w:r w:rsidR="00567439">
        <w:rPr>
          <w:rFonts w:eastAsiaTheme="minorEastAsia"/>
          <w:bCs/>
          <w:lang w:eastAsia="zh-CN"/>
        </w:rPr>
        <w:t xml:space="preserve">and inter-gNB </w:t>
      </w:r>
      <w:r w:rsidR="00630953">
        <w:rPr>
          <w:rFonts w:eastAsiaTheme="minorEastAsia"/>
          <w:bCs/>
          <w:lang w:eastAsia="zh-CN"/>
        </w:rPr>
        <w:t xml:space="preserve">intra-subband </w:t>
      </w:r>
      <w:r w:rsidR="00567439">
        <w:rPr>
          <w:rFonts w:eastAsiaTheme="minorEastAsia"/>
          <w:bCs/>
          <w:lang w:eastAsia="zh-CN"/>
        </w:rPr>
        <w:t>CLI</w:t>
      </w:r>
      <w:r w:rsidR="0081712A">
        <w:rPr>
          <w:rFonts w:eastAsiaTheme="minorEastAsia"/>
          <w:bCs/>
          <w:lang w:eastAsia="zh-CN"/>
        </w:rPr>
        <w:t xml:space="preserve"> </w:t>
      </w:r>
      <w:r w:rsidR="009632AC">
        <w:rPr>
          <w:rFonts w:eastAsiaTheme="minorEastAsia"/>
          <w:bCs/>
          <w:lang w:eastAsia="zh-CN"/>
        </w:rPr>
        <w:t xml:space="preserve">handling </w:t>
      </w:r>
      <w:r w:rsidR="0081712A">
        <w:rPr>
          <w:rFonts w:eastAsiaTheme="minorEastAsia"/>
          <w:bCs/>
          <w:lang w:eastAsia="zh-CN"/>
        </w:rPr>
        <w:t xml:space="preserve">on flexible/dynamic TDD </w:t>
      </w:r>
      <w:r>
        <w:rPr>
          <w:rFonts w:eastAsiaTheme="minorEastAsia"/>
          <w:bCs/>
          <w:lang w:eastAsia="zh-CN"/>
        </w:rPr>
        <w:t>will be discussed.</w:t>
      </w:r>
    </w:p>
    <w:p w14:paraId="4180004D" w14:textId="7CBAD6E8" w:rsidR="00BB73D7" w:rsidRDefault="00EF1DA9" w:rsidP="00BB73D7">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Inter-UE CLI handling</w:t>
      </w:r>
      <w:r w:rsidR="00522769">
        <w:rPr>
          <w:rFonts w:ascii="Times New Roman" w:hAnsi="Times New Roman"/>
          <w:lang w:val="en-US" w:eastAsia="zh-CN"/>
        </w:rPr>
        <w:t xml:space="preserve"> enhancement</w:t>
      </w:r>
    </w:p>
    <w:p w14:paraId="33E83AB2" w14:textId="3253C42A" w:rsidR="00835BFB" w:rsidRPr="007226DD" w:rsidRDefault="00835BFB" w:rsidP="005C27DC">
      <w:pPr>
        <w:jc w:val="both"/>
        <w:rPr>
          <w:lang w:val="en-US" w:eastAsia="zh-CN"/>
        </w:rPr>
      </w:pPr>
      <w:r>
        <w:rPr>
          <w:lang w:val="en-US" w:eastAsia="zh-CN"/>
        </w:rPr>
        <w:t xml:space="preserve">In our contribution [2], two inter-subband CLI measurement methods are proposed, </w:t>
      </w:r>
      <w:r w:rsidR="001B65C6">
        <w:rPr>
          <w:lang w:val="en-US" w:eastAsia="zh-CN"/>
        </w:rPr>
        <w:t xml:space="preserve">in </w:t>
      </w:r>
      <w:r>
        <w:rPr>
          <w:lang w:val="en-US" w:eastAsia="zh-CN"/>
        </w:rPr>
        <w:t xml:space="preserve">which the method#2 </w:t>
      </w:r>
      <w:r w:rsidR="001B65C6">
        <w:rPr>
          <w:lang w:val="en-US" w:eastAsia="zh-CN"/>
        </w:rPr>
        <w:t xml:space="preserve">can be </w:t>
      </w:r>
      <w:r>
        <w:rPr>
          <w:lang w:val="en-US" w:eastAsia="zh-CN"/>
        </w:rPr>
        <w:t xml:space="preserve">applied </w:t>
      </w:r>
      <w:r w:rsidR="001B65C6">
        <w:rPr>
          <w:lang w:val="en-US" w:eastAsia="zh-CN"/>
        </w:rPr>
        <w:t xml:space="preserve">for </w:t>
      </w:r>
      <w:r>
        <w:rPr>
          <w:lang w:val="en-US" w:eastAsia="zh-CN"/>
        </w:rPr>
        <w:t xml:space="preserve">both SBFD and </w:t>
      </w:r>
      <w:r>
        <w:rPr>
          <w:rFonts w:eastAsiaTheme="minorEastAsia"/>
          <w:bCs/>
          <w:lang w:eastAsia="zh-CN"/>
        </w:rPr>
        <w:t xml:space="preserve">flexible/dynamic TDD, that is victim UE measures </w:t>
      </w:r>
      <w:r w:rsidR="001B65C6">
        <w:rPr>
          <w:rFonts w:eastAsiaTheme="minorEastAsia"/>
          <w:bCs/>
          <w:lang w:eastAsia="zh-CN"/>
        </w:rPr>
        <w:t xml:space="preserve">inter-UE </w:t>
      </w:r>
      <w:r>
        <w:rPr>
          <w:rFonts w:eastAsiaTheme="minorEastAsia"/>
          <w:bCs/>
          <w:lang w:eastAsia="zh-CN"/>
        </w:rPr>
        <w:t>intra-subband CLI within its UL subband. Compared with Rel-16 CLI, the following two enhancements can be considered for Rel-18 flexible/dynamic TDD:</w:t>
      </w:r>
    </w:p>
    <w:p w14:paraId="3952C563" w14:textId="3C447E87" w:rsidR="00BD28E4" w:rsidRPr="00C40D3C" w:rsidRDefault="00C40D3C" w:rsidP="00C40D3C">
      <w:pPr>
        <w:pStyle w:val="2"/>
        <w:ind w:left="0" w:firstLine="0"/>
        <w:jc w:val="both"/>
        <w:rPr>
          <w:b w:val="0"/>
          <w:bCs w:val="0"/>
        </w:rPr>
      </w:pPr>
      <w:r>
        <w:rPr>
          <w:rFonts w:ascii="Times New Roman" w:hAnsi="Times New Roman"/>
          <w:lang w:eastAsia="zh-CN"/>
        </w:rPr>
        <w:t xml:space="preserve">2.1 </w:t>
      </w:r>
      <w:r w:rsidR="00204C99">
        <w:rPr>
          <w:rFonts w:ascii="Times New Roman" w:hAnsi="Times New Roman"/>
          <w:lang w:eastAsia="zh-CN"/>
        </w:rPr>
        <w:t>L1/L2</w:t>
      </w:r>
      <w:r w:rsidRPr="00C40D3C">
        <w:t xml:space="preserve"> </w:t>
      </w:r>
      <w:r w:rsidR="00BD28E4" w:rsidRPr="00C40D3C">
        <w:t>CLI measurement and reporting</w:t>
      </w:r>
    </w:p>
    <w:p w14:paraId="4D6D66A4" w14:textId="39B43715" w:rsidR="00EF5166" w:rsidRDefault="00EF5166" w:rsidP="005011A2">
      <w:pPr>
        <w:suppressAutoHyphens/>
        <w:spacing w:before="0"/>
        <w:jc w:val="both"/>
        <w:textAlignment w:val="baseline"/>
        <w:rPr>
          <w:lang w:val="en-US" w:eastAsia="zh-CN"/>
        </w:rPr>
      </w:pPr>
      <w:r>
        <w:rPr>
          <w:lang w:val="en-US" w:eastAsia="zh-CN"/>
        </w:rPr>
        <w:t>In Rel-16 L3 inter-UE CLI handling,</w:t>
      </w:r>
      <w:r>
        <w:rPr>
          <w:rFonts w:hint="eastAsia"/>
          <w:lang w:val="en-US" w:eastAsia="zh-CN"/>
        </w:rPr>
        <w:t xml:space="preserve"> </w:t>
      </w:r>
      <w:r>
        <w:rPr>
          <w:lang w:val="en-US" w:eastAsia="zh-CN"/>
        </w:rPr>
        <w:t>b</w:t>
      </w:r>
      <w:r w:rsidR="008804B0">
        <w:rPr>
          <w:lang w:val="en-US" w:eastAsia="zh-CN"/>
        </w:rPr>
        <w:t>oth periodic and event-triggered</w:t>
      </w:r>
      <w:r>
        <w:rPr>
          <w:lang w:val="en-US" w:eastAsia="zh-CN"/>
        </w:rPr>
        <w:t xml:space="preserve"> report are supported. Similarly, the following three schemes can be supported</w:t>
      </w:r>
      <w:r w:rsidR="004B447F">
        <w:rPr>
          <w:lang w:val="en-US" w:eastAsia="zh-CN"/>
        </w:rPr>
        <w:t xml:space="preserve"> for L1/L2 based </w:t>
      </w:r>
      <w:r w:rsidR="004B447F" w:rsidRPr="005011A2">
        <w:rPr>
          <w:lang w:val="en-US" w:eastAsia="zh-CN"/>
        </w:rPr>
        <w:t>UE-to-UE CLI measurement and report</w:t>
      </w:r>
      <w:r>
        <w:rPr>
          <w:lang w:val="en-US" w:eastAsia="zh-CN"/>
        </w:rPr>
        <w:t>:</w:t>
      </w:r>
    </w:p>
    <w:p w14:paraId="3E9BA905" w14:textId="1E7EB850" w:rsidR="005011A2" w:rsidRDefault="0041511C" w:rsidP="005011A2">
      <w:pPr>
        <w:suppressAutoHyphens/>
        <w:spacing w:before="0"/>
        <w:jc w:val="both"/>
        <w:textAlignment w:val="baseline"/>
        <w:rPr>
          <w:b/>
          <w:bCs/>
          <w:lang w:val="en-US" w:eastAsia="zh-CN"/>
        </w:rPr>
      </w:pPr>
      <w:r w:rsidRPr="007069A3">
        <w:rPr>
          <w:b/>
          <w:bCs/>
          <w:lang w:val="en-US" w:eastAsia="zh-CN"/>
        </w:rPr>
        <w:t xml:space="preserve">1) </w:t>
      </w:r>
      <w:r w:rsidR="0075062F">
        <w:rPr>
          <w:b/>
          <w:bCs/>
          <w:lang w:val="en-US" w:eastAsia="zh-CN"/>
        </w:rPr>
        <w:t>P</w:t>
      </w:r>
      <w:r w:rsidRPr="007069A3">
        <w:rPr>
          <w:b/>
          <w:bCs/>
          <w:lang w:val="en-US" w:eastAsia="zh-CN"/>
        </w:rPr>
        <w:t>eriodic</w:t>
      </w:r>
      <w:r w:rsidR="00204C99">
        <w:rPr>
          <w:b/>
          <w:bCs/>
          <w:lang w:val="en-US" w:eastAsia="zh-CN"/>
        </w:rPr>
        <w:t xml:space="preserve"> reporting</w:t>
      </w:r>
      <w:r w:rsidR="007069A3">
        <w:rPr>
          <w:b/>
          <w:bCs/>
          <w:lang w:val="en-US" w:eastAsia="zh-CN"/>
        </w:rPr>
        <w:t>:</w:t>
      </w:r>
    </w:p>
    <w:p w14:paraId="59CA9D98" w14:textId="4AF05345" w:rsidR="007069A3" w:rsidRPr="00C42E59" w:rsidRDefault="002728E5" w:rsidP="005011A2">
      <w:pPr>
        <w:suppressAutoHyphens/>
        <w:spacing w:before="0"/>
        <w:jc w:val="both"/>
        <w:textAlignment w:val="baseline"/>
        <w:rPr>
          <w:lang w:val="en-US" w:eastAsia="zh-CN"/>
        </w:rPr>
      </w:pPr>
      <w:r>
        <w:rPr>
          <w:lang w:val="en-US" w:eastAsia="zh-CN"/>
        </w:rPr>
        <w:t>V</w:t>
      </w:r>
      <w:r w:rsidR="00C42E59">
        <w:rPr>
          <w:lang w:val="en-US" w:eastAsia="zh-CN"/>
        </w:rPr>
        <w:t>ictim UE measure</w:t>
      </w:r>
      <w:r>
        <w:rPr>
          <w:lang w:val="en-US" w:eastAsia="zh-CN"/>
        </w:rPr>
        <w:t>s</w:t>
      </w:r>
      <w:r w:rsidR="00C42E59">
        <w:rPr>
          <w:lang w:val="en-US" w:eastAsia="zh-CN"/>
        </w:rPr>
        <w:t xml:space="preserve"> the pre-configured </w:t>
      </w:r>
      <w:r w:rsidR="00204C99">
        <w:rPr>
          <w:lang w:val="en-US" w:eastAsia="zh-CN"/>
        </w:rPr>
        <w:t xml:space="preserve">periodic </w:t>
      </w:r>
      <w:r w:rsidR="00C42E59">
        <w:rPr>
          <w:lang w:val="en-US" w:eastAsia="zh-CN"/>
        </w:rPr>
        <w:t>CLI measurement resource and report</w:t>
      </w:r>
      <w:r>
        <w:rPr>
          <w:lang w:val="en-US" w:eastAsia="zh-CN"/>
        </w:rPr>
        <w:t>s</w:t>
      </w:r>
      <w:r w:rsidR="00C42E59">
        <w:rPr>
          <w:lang w:val="en-US" w:eastAsia="zh-CN"/>
        </w:rPr>
        <w:t xml:space="preserve"> the measurement results via periodic PUCCH resources. </w:t>
      </w:r>
      <w:r>
        <w:rPr>
          <w:lang w:val="en-US" w:eastAsia="zh-CN"/>
        </w:rPr>
        <w:t xml:space="preserve">In this scheme, gNB can acquire the measurement results immediately but the measurement resource and report resource overhead are also very huge. </w:t>
      </w:r>
    </w:p>
    <w:p w14:paraId="4F57A0AD" w14:textId="6422ACB8" w:rsidR="0041511C" w:rsidRDefault="0041511C" w:rsidP="005011A2">
      <w:pPr>
        <w:suppressAutoHyphens/>
        <w:spacing w:before="0"/>
        <w:jc w:val="both"/>
        <w:textAlignment w:val="baseline"/>
        <w:rPr>
          <w:b/>
          <w:bCs/>
          <w:lang w:val="en-US" w:eastAsia="zh-CN"/>
        </w:rPr>
      </w:pPr>
      <w:r w:rsidRPr="007069A3">
        <w:rPr>
          <w:rFonts w:hint="eastAsia"/>
          <w:b/>
          <w:bCs/>
          <w:lang w:val="en-US" w:eastAsia="zh-CN"/>
        </w:rPr>
        <w:t>2</w:t>
      </w:r>
      <w:r w:rsidRPr="007069A3">
        <w:rPr>
          <w:b/>
          <w:bCs/>
          <w:lang w:val="en-US" w:eastAsia="zh-CN"/>
        </w:rPr>
        <w:t xml:space="preserve">) </w:t>
      </w:r>
      <w:r w:rsidR="0075062F">
        <w:rPr>
          <w:b/>
          <w:bCs/>
          <w:lang w:val="en-US" w:eastAsia="zh-CN"/>
        </w:rPr>
        <w:t>A</w:t>
      </w:r>
      <w:r w:rsidR="00B61003">
        <w:rPr>
          <w:b/>
          <w:bCs/>
          <w:lang w:val="en-US" w:eastAsia="zh-CN"/>
        </w:rPr>
        <w:t xml:space="preserve">periodic or </w:t>
      </w:r>
      <w:r w:rsidRPr="007069A3">
        <w:rPr>
          <w:b/>
          <w:bCs/>
          <w:lang w:val="en-US" w:eastAsia="zh-CN"/>
        </w:rPr>
        <w:t>semi-persiste</w:t>
      </w:r>
      <w:r w:rsidR="007069A3" w:rsidRPr="007069A3">
        <w:rPr>
          <w:b/>
          <w:bCs/>
          <w:lang w:val="en-US" w:eastAsia="zh-CN"/>
        </w:rPr>
        <w:t>nt</w:t>
      </w:r>
      <w:r w:rsidR="00B61003">
        <w:rPr>
          <w:b/>
          <w:bCs/>
          <w:lang w:val="en-US" w:eastAsia="zh-CN"/>
        </w:rPr>
        <w:t xml:space="preserve"> </w:t>
      </w:r>
      <w:r w:rsidR="00204C99">
        <w:rPr>
          <w:b/>
          <w:bCs/>
          <w:lang w:val="en-US" w:eastAsia="zh-CN"/>
        </w:rPr>
        <w:t>reporting</w:t>
      </w:r>
      <w:r w:rsidR="00C42E59">
        <w:rPr>
          <w:b/>
          <w:bCs/>
          <w:lang w:val="en-US" w:eastAsia="zh-CN"/>
        </w:rPr>
        <w:t>:</w:t>
      </w:r>
    </w:p>
    <w:p w14:paraId="05C7A336" w14:textId="57B75A41" w:rsidR="00C42E59" w:rsidRDefault="002728E5" w:rsidP="005011A2">
      <w:pPr>
        <w:suppressAutoHyphens/>
        <w:spacing w:before="0"/>
        <w:jc w:val="both"/>
        <w:textAlignment w:val="baseline"/>
        <w:rPr>
          <w:lang w:val="en-US" w:eastAsia="zh-CN"/>
        </w:rPr>
      </w:pPr>
      <w:r w:rsidRPr="002728E5">
        <w:rPr>
          <w:lang w:val="en-US" w:eastAsia="zh-CN"/>
        </w:rPr>
        <w:t xml:space="preserve">Similar to </w:t>
      </w:r>
      <w:r w:rsidR="00B61003" w:rsidRPr="00B61003">
        <w:rPr>
          <w:lang w:val="en-US" w:eastAsia="zh-CN"/>
        </w:rPr>
        <w:t xml:space="preserve">aperiodic </w:t>
      </w:r>
      <w:r w:rsidR="00B61003">
        <w:rPr>
          <w:lang w:val="en-US" w:eastAsia="zh-CN"/>
        </w:rPr>
        <w:t xml:space="preserve">or </w:t>
      </w:r>
      <w:r w:rsidRPr="002728E5">
        <w:rPr>
          <w:lang w:val="en-US" w:eastAsia="zh-CN"/>
        </w:rPr>
        <w:t xml:space="preserve">semi-persistent CSI feedback, gNB can transmit DCI </w:t>
      </w:r>
      <w:proofErr w:type="spellStart"/>
      <w:r w:rsidRPr="002728E5">
        <w:rPr>
          <w:lang w:val="en-US" w:eastAsia="zh-CN"/>
        </w:rPr>
        <w:t>signalling</w:t>
      </w:r>
      <w:proofErr w:type="spellEnd"/>
      <w:r w:rsidRPr="002728E5">
        <w:rPr>
          <w:lang w:val="en-US" w:eastAsia="zh-CN"/>
        </w:rPr>
        <w:t xml:space="preserve"> to trigger UE’s inter-UE CLI measurement and report on </w:t>
      </w:r>
      <w:r w:rsidR="00204C99" w:rsidRPr="00204C99">
        <w:rPr>
          <w:lang w:val="en-US" w:eastAsia="zh-CN"/>
        </w:rPr>
        <w:t xml:space="preserve">aperiodic </w:t>
      </w:r>
      <w:r w:rsidR="00204C99">
        <w:rPr>
          <w:lang w:val="en-US" w:eastAsia="zh-CN"/>
        </w:rPr>
        <w:t xml:space="preserve">or </w:t>
      </w:r>
      <w:r w:rsidR="00204C99" w:rsidRPr="00204C99">
        <w:rPr>
          <w:lang w:val="en-US" w:eastAsia="zh-CN"/>
        </w:rPr>
        <w:t xml:space="preserve">semi-persistent </w:t>
      </w:r>
      <w:r w:rsidRPr="002728E5">
        <w:rPr>
          <w:lang w:val="en-US" w:eastAsia="zh-CN"/>
        </w:rPr>
        <w:t>PUSCH</w:t>
      </w:r>
      <w:r w:rsidR="00204C99">
        <w:rPr>
          <w:lang w:val="en-US" w:eastAsia="zh-CN"/>
        </w:rPr>
        <w:t xml:space="preserve"> resource</w:t>
      </w:r>
      <w:r>
        <w:rPr>
          <w:lang w:val="en-US" w:eastAsia="zh-CN"/>
        </w:rPr>
        <w:t xml:space="preserve">. Compared with periodic scheme, </w:t>
      </w:r>
      <w:r w:rsidR="00B61003">
        <w:rPr>
          <w:lang w:val="en-US" w:eastAsia="zh-CN"/>
        </w:rPr>
        <w:t>aperiodic/</w:t>
      </w:r>
      <w:r>
        <w:rPr>
          <w:lang w:val="en-US" w:eastAsia="zh-CN"/>
        </w:rPr>
        <w:t xml:space="preserve">semi-persistent scheme can reduce the measurement and report resource overhead, </w:t>
      </w:r>
      <w:r w:rsidR="009F69FD">
        <w:rPr>
          <w:lang w:val="en-US" w:eastAsia="zh-CN"/>
        </w:rPr>
        <w:t>but this scheme will cause latency</w:t>
      </w:r>
      <w:r w:rsidR="00857E20">
        <w:rPr>
          <w:lang w:val="en-US" w:eastAsia="zh-CN"/>
        </w:rPr>
        <w:t xml:space="preserve"> increas</w:t>
      </w:r>
      <w:r w:rsidR="0068117F">
        <w:rPr>
          <w:lang w:val="en-US" w:eastAsia="zh-CN"/>
        </w:rPr>
        <w:t>ing</w:t>
      </w:r>
      <w:r w:rsidR="009F69FD">
        <w:rPr>
          <w:lang w:val="en-US" w:eastAsia="zh-CN"/>
        </w:rPr>
        <w:t xml:space="preserve"> and efficiency</w:t>
      </w:r>
      <w:r w:rsidR="00857E20">
        <w:rPr>
          <w:lang w:val="en-US" w:eastAsia="zh-CN"/>
        </w:rPr>
        <w:t xml:space="preserve"> reduction</w:t>
      </w:r>
      <w:r w:rsidR="009F69FD">
        <w:rPr>
          <w:lang w:val="en-US" w:eastAsia="zh-CN"/>
        </w:rPr>
        <w:t xml:space="preserve"> of </w:t>
      </w:r>
      <w:r w:rsidR="00CE3B63">
        <w:rPr>
          <w:lang w:val="en-US" w:eastAsia="zh-CN"/>
        </w:rPr>
        <w:t xml:space="preserve">inter-UE CLI measurement and report. That is because gNB </w:t>
      </w:r>
      <w:proofErr w:type="spellStart"/>
      <w:r w:rsidR="00CE3B63">
        <w:rPr>
          <w:lang w:val="en-US" w:eastAsia="zh-CN"/>
        </w:rPr>
        <w:t>can not</w:t>
      </w:r>
      <w:proofErr w:type="spellEnd"/>
      <w:r w:rsidR="00CE3B63">
        <w:rPr>
          <w:lang w:val="en-US" w:eastAsia="zh-CN"/>
        </w:rPr>
        <w:t xml:space="preserve"> know the exact inter-UE CLI situation in real time and the trigger time of inter-UE CLI measurement and report may not match the </w:t>
      </w:r>
      <w:r w:rsidR="00047548">
        <w:rPr>
          <w:lang w:val="en-US" w:eastAsia="zh-CN"/>
        </w:rPr>
        <w:t xml:space="preserve">exact </w:t>
      </w:r>
      <w:r w:rsidR="00EB207C">
        <w:rPr>
          <w:lang w:val="en-US" w:eastAsia="zh-CN"/>
        </w:rPr>
        <w:t xml:space="preserve">time </w:t>
      </w:r>
      <w:r w:rsidR="00047548">
        <w:rPr>
          <w:lang w:val="en-US" w:eastAsia="zh-CN"/>
        </w:rPr>
        <w:t>when</w:t>
      </w:r>
      <w:r w:rsidR="00EB207C">
        <w:rPr>
          <w:lang w:val="en-US" w:eastAsia="zh-CN"/>
        </w:rPr>
        <w:t xml:space="preserve"> inter-UE CLI occurs. </w:t>
      </w:r>
    </w:p>
    <w:p w14:paraId="53F438E2" w14:textId="1C70377F" w:rsidR="00204C99" w:rsidRDefault="00204C99" w:rsidP="005011A2">
      <w:pPr>
        <w:suppressAutoHyphens/>
        <w:spacing w:before="0"/>
        <w:jc w:val="both"/>
        <w:textAlignment w:val="baseline"/>
        <w:rPr>
          <w:lang w:val="en-US" w:eastAsia="zh-CN"/>
        </w:rPr>
      </w:pPr>
      <w:r>
        <w:rPr>
          <w:lang w:val="en-US" w:eastAsia="zh-CN"/>
        </w:rPr>
        <w:t xml:space="preserve">For the CLI measurement resource, </w:t>
      </w:r>
      <w:r w:rsidRPr="00204C99">
        <w:rPr>
          <w:lang w:val="en-US" w:eastAsia="zh-CN"/>
        </w:rPr>
        <w:t>periodic, semi-persistent or aperiodic measurement resource</w:t>
      </w:r>
      <w:r>
        <w:rPr>
          <w:lang w:val="en-US" w:eastAsia="zh-CN"/>
        </w:rPr>
        <w:t xml:space="preserve"> can all be considered, however one issue needs further study is the </w:t>
      </w:r>
      <w:r w:rsidR="00112127">
        <w:rPr>
          <w:lang w:val="en-US" w:eastAsia="zh-CN"/>
        </w:rPr>
        <w:t>triggering</w:t>
      </w:r>
      <w:r>
        <w:rPr>
          <w:lang w:val="en-US" w:eastAsia="zh-CN"/>
        </w:rPr>
        <w:t xml:space="preserve"> </w:t>
      </w:r>
      <w:proofErr w:type="spellStart"/>
      <w:r>
        <w:rPr>
          <w:lang w:val="en-US" w:eastAsia="zh-CN"/>
        </w:rPr>
        <w:t>signalling</w:t>
      </w:r>
      <w:proofErr w:type="spellEnd"/>
      <w:r>
        <w:rPr>
          <w:lang w:val="en-US" w:eastAsia="zh-CN"/>
        </w:rPr>
        <w:t xml:space="preserve"> design.</w:t>
      </w:r>
      <w:r w:rsidR="005F3701">
        <w:rPr>
          <w:lang w:val="en-US" w:eastAsia="zh-CN"/>
        </w:rPr>
        <w:t xml:space="preserve"> In legacy</w:t>
      </w:r>
      <w:r>
        <w:rPr>
          <w:lang w:val="en-US" w:eastAsia="zh-CN"/>
        </w:rPr>
        <w:t xml:space="preserve"> aperiodic</w:t>
      </w:r>
      <w:r w:rsidR="00F718DB">
        <w:rPr>
          <w:lang w:val="en-US" w:eastAsia="zh-CN"/>
        </w:rPr>
        <w:t>/semi-persistent</w:t>
      </w:r>
      <w:r w:rsidR="005F3701">
        <w:rPr>
          <w:lang w:val="en-US" w:eastAsia="zh-CN"/>
        </w:rPr>
        <w:t xml:space="preserve"> CSI feedback</w:t>
      </w:r>
      <w:r w:rsidR="00F718DB">
        <w:rPr>
          <w:lang w:val="en-US" w:eastAsia="zh-CN"/>
        </w:rPr>
        <w:t xml:space="preserve">, </w:t>
      </w:r>
      <w:r w:rsidR="00735F16">
        <w:rPr>
          <w:lang w:val="en-US" w:eastAsia="zh-CN"/>
        </w:rPr>
        <w:t>a single</w:t>
      </w:r>
      <w:r w:rsidR="00F718DB">
        <w:rPr>
          <w:lang w:val="en-US" w:eastAsia="zh-CN"/>
        </w:rPr>
        <w:t xml:space="preserve"> DCI </w:t>
      </w:r>
      <w:proofErr w:type="spellStart"/>
      <w:r w:rsidR="00F718DB">
        <w:rPr>
          <w:lang w:val="en-US" w:eastAsia="zh-CN"/>
        </w:rPr>
        <w:t>signalling</w:t>
      </w:r>
      <w:proofErr w:type="spellEnd"/>
      <w:r w:rsidR="00F718DB">
        <w:rPr>
          <w:lang w:val="en-US" w:eastAsia="zh-CN"/>
        </w:rPr>
        <w:t xml:space="preserve"> is used to trigger CSI-RS as well as the indicate the </w:t>
      </w:r>
      <w:r w:rsidR="008B0704">
        <w:rPr>
          <w:rFonts w:hint="eastAsia"/>
          <w:lang w:val="en-US" w:eastAsia="zh-CN"/>
        </w:rPr>
        <w:t>feedback</w:t>
      </w:r>
      <w:r w:rsidR="008B0704">
        <w:rPr>
          <w:lang w:val="en-US" w:eastAsia="zh-CN"/>
        </w:rPr>
        <w:t xml:space="preserve"> </w:t>
      </w:r>
      <w:r w:rsidR="00F718DB">
        <w:rPr>
          <w:lang w:val="en-US" w:eastAsia="zh-CN"/>
        </w:rPr>
        <w:t>PUSCH resource.</w:t>
      </w:r>
      <w:r w:rsidR="002F5824">
        <w:rPr>
          <w:lang w:val="en-US" w:eastAsia="zh-CN"/>
        </w:rPr>
        <w:t xml:space="preserve"> </w:t>
      </w:r>
      <w:r w:rsidR="005F3701">
        <w:rPr>
          <w:lang w:val="en-US" w:eastAsia="zh-CN"/>
        </w:rPr>
        <w:t>However,</w:t>
      </w:r>
      <w:r w:rsidR="002F5824">
        <w:rPr>
          <w:lang w:val="en-US" w:eastAsia="zh-CN"/>
        </w:rPr>
        <w:t xml:space="preserve"> in </w:t>
      </w:r>
      <w:r w:rsidR="005F3701">
        <w:rPr>
          <w:lang w:val="en-US" w:eastAsia="zh-CN"/>
        </w:rPr>
        <w:t xml:space="preserve">inter-UE CLI measurement and reporting, the UE transmits </w:t>
      </w:r>
      <w:r w:rsidR="005F3701" w:rsidRPr="00204C99">
        <w:rPr>
          <w:lang w:val="en-US" w:eastAsia="zh-CN"/>
        </w:rPr>
        <w:t>semi-persistent</w:t>
      </w:r>
      <w:r w:rsidR="005F3701">
        <w:rPr>
          <w:lang w:val="en-US" w:eastAsia="zh-CN"/>
        </w:rPr>
        <w:t xml:space="preserve"> </w:t>
      </w:r>
      <w:r w:rsidR="005F3701" w:rsidRPr="00204C99">
        <w:rPr>
          <w:lang w:val="en-US" w:eastAsia="zh-CN"/>
        </w:rPr>
        <w:t>or aperiodic</w:t>
      </w:r>
      <w:r w:rsidR="005F3701">
        <w:rPr>
          <w:lang w:val="en-US" w:eastAsia="zh-CN"/>
        </w:rPr>
        <w:t xml:space="preserve"> CLI SRS and UE measures the CLI SRS are different</w:t>
      </w:r>
      <w:r w:rsidR="0022376D">
        <w:rPr>
          <w:lang w:val="en-US" w:eastAsia="zh-CN"/>
        </w:rPr>
        <w:t xml:space="preserve">. If UE-specific </w:t>
      </w:r>
      <w:proofErr w:type="spellStart"/>
      <w:r w:rsidR="0022376D">
        <w:rPr>
          <w:lang w:val="en-US" w:eastAsia="zh-CN"/>
        </w:rPr>
        <w:t>signalling</w:t>
      </w:r>
      <w:proofErr w:type="spellEnd"/>
      <w:r w:rsidR="0022376D">
        <w:rPr>
          <w:lang w:val="en-US" w:eastAsia="zh-CN"/>
        </w:rPr>
        <w:t xml:space="preserve"> is used to trigger SRS transmission or CLI report resource indication, the overall </w:t>
      </w:r>
      <w:proofErr w:type="spellStart"/>
      <w:r w:rsidR="0022376D">
        <w:rPr>
          <w:lang w:val="en-US" w:eastAsia="zh-CN"/>
        </w:rPr>
        <w:t>signalling</w:t>
      </w:r>
      <w:proofErr w:type="spellEnd"/>
      <w:r w:rsidR="0022376D">
        <w:rPr>
          <w:lang w:val="en-US" w:eastAsia="zh-CN"/>
        </w:rPr>
        <w:t xml:space="preserve"> overhead may be huge </w:t>
      </w:r>
      <w:r w:rsidR="00342223">
        <w:rPr>
          <w:lang w:val="en-US" w:eastAsia="zh-CN"/>
        </w:rPr>
        <w:t>in large UE number scenario.</w:t>
      </w:r>
      <w:r w:rsidR="0022376D">
        <w:rPr>
          <w:lang w:val="en-US" w:eastAsia="zh-CN"/>
        </w:rPr>
        <w:t xml:space="preserve"> </w:t>
      </w:r>
      <w:r w:rsidR="00BE26B7">
        <w:rPr>
          <w:lang w:val="en-US" w:eastAsia="zh-CN"/>
        </w:rPr>
        <w:t xml:space="preserve">Therefore, the detailed triggering </w:t>
      </w:r>
      <w:proofErr w:type="spellStart"/>
      <w:r w:rsidR="00BE26B7">
        <w:rPr>
          <w:lang w:val="en-US" w:eastAsia="zh-CN"/>
        </w:rPr>
        <w:t>signalling</w:t>
      </w:r>
      <w:proofErr w:type="spellEnd"/>
      <w:r w:rsidR="00BE26B7">
        <w:rPr>
          <w:lang w:val="en-US" w:eastAsia="zh-CN"/>
        </w:rPr>
        <w:t xml:space="preserve"> and the overhead reduction should be studied.</w:t>
      </w:r>
    </w:p>
    <w:p w14:paraId="1352A0DD" w14:textId="5C019A3D" w:rsidR="00F718DB" w:rsidRPr="002F5824" w:rsidRDefault="00625953" w:rsidP="002F5824">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sidR="00FA0AA2">
        <w:rPr>
          <w:b/>
          <w:i/>
          <w:noProof/>
          <w:u w:val="single"/>
          <w:lang w:eastAsia="zh-CN"/>
        </w:rPr>
        <w:t>1</w:t>
      </w:r>
      <w:r w:rsidRPr="00625953">
        <w:rPr>
          <w:b/>
          <w:i/>
          <w:u w:val="single"/>
          <w:lang w:eastAsia="zh-CN"/>
        </w:rPr>
        <w:fldChar w:fldCharType="end"/>
      </w:r>
      <w:r w:rsidRPr="00625953">
        <w:rPr>
          <w:b/>
          <w:i/>
          <w:u w:val="single"/>
          <w:lang w:eastAsia="zh-CN"/>
        </w:rPr>
        <w:t>:</w:t>
      </w:r>
      <w:r w:rsidRPr="00B46AEE">
        <w:rPr>
          <w:lang w:eastAsia="zh-CN"/>
        </w:rPr>
        <w:t xml:space="preserve"> </w:t>
      </w:r>
      <w:r w:rsidR="00735F16" w:rsidRPr="005C27DC">
        <w:rPr>
          <w:bCs/>
          <w:i/>
          <w:lang w:eastAsia="zh-CN"/>
        </w:rPr>
        <w:t>For</w:t>
      </w:r>
      <w:r w:rsidR="00735F16" w:rsidRPr="00222778">
        <w:rPr>
          <w:bCs/>
          <w:i/>
          <w:lang w:val="en-US" w:eastAsia="zh-CN"/>
        </w:rPr>
        <w:t xml:space="preserve"> </w:t>
      </w:r>
      <w:r w:rsidR="00735F16" w:rsidRPr="003A71E0">
        <w:rPr>
          <w:bCs/>
          <w:i/>
          <w:lang w:val="en-US" w:eastAsia="zh-CN"/>
        </w:rPr>
        <w:t>L1/L2</w:t>
      </w:r>
      <w:r w:rsidR="00735F16">
        <w:rPr>
          <w:bCs/>
          <w:i/>
          <w:lang w:val="en-US" w:eastAsia="zh-CN"/>
        </w:rPr>
        <w:t xml:space="preserve"> based</w:t>
      </w:r>
      <w:r w:rsidR="00735F16" w:rsidRPr="005C27DC">
        <w:rPr>
          <w:bCs/>
          <w:i/>
          <w:lang w:eastAsia="zh-CN"/>
        </w:rPr>
        <w:t xml:space="preserve"> </w:t>
      </w:r>
      <w:r w:rsidR="00735F16" w:rsidRPr="005C27DC">
        <w:rPr>
          <w:bCs/>
          <w:i/>
          <w:lang w:val="en-US" w:eastAsia="zh-CN"/>
        </w:rPr>
        <w:t>inter-UE</w:t>
      </w:r>
      <w:r w:rsidR="00735F16">
        <w:rPr>
          <w:bCs/>
          <w:i/>
          <w:lang w:val="en-US" w:eastAsia="zh-CN"/>
        </w:rPr>
        <w:t xml:space="preserve"> </w:t>
      </w:r>
      <w:r w:rsidR="00735F16" w:rsidRPr="00735F16">
        <w:rPr>
          <w:bCs/>
          <w:i/>
          <w:lang w:val="en-US" w:eastAsia="zh-CN"/>
        </w:rPr>
        <w:t>semi-persistent</w:t>
      </w:r>
      <w:r w:rsidR="00735F16">
        <w:rPr>
          <w:bCs/>
          <w:i/>
          <w:lang w:val="en-US" w:eastAsia="zh-CN"/>
        </w:rPr>
        <w:t>/</w:t>
      </w:r>
      <w:r w:rsidR="00735F16" w:rsidRPr="00735F16">
        <w:rPr>
          <w:bCs/>
          <w:i/>
          <w:lang w:val="en-US" w:eastAsia="zh-CN"/>
        </w:rPr>
        <w:t>aperiodic reporting</w:t>
      </w:r>
      <w:r w:rsidR="00735F16">
        <w:rPr>
          <w:bCs/>
          <w:i/>
          <w:lang w:val="en-US" w:eastAsia="zh-CN"/>
        </w:rPr>
        <w:t xml:space="preserve">, the detailed </w:t>
      </w:r>
      <w:r w:rsidR="0022376D">
        <w:rPr>
          <w:bCs/>
          <w:i/>
          <w:lang w:val="en-US" w:eastAsia="zh-CN"/>
        </w:rPr>
        <w:t>SRS</w:t>
      </w:r>
      <w:r w:rsidR="00735F16">
        <w:rPr>
          <w:bCs/>
          <w:i/>
          <w:lang w:val="en-US" w:eastAsia="zh-CN"/>
        </w:rPr>
        <w:t xml:space="preserve"> resource triggering</w:t>
      </w:r>
      <w:r w:rsidR="002F5824">
        <w:rPr>
          <w:bCs/>
          <w:i/>
          <w:lang w:val="en-US" w:eastAsia="zh-CN"/>
        </w:rPr>
        <w:t xml:space="preserve"> </w:t>
      </w:r>
      <w:proofErr w:type="spellStart"/>
      <w:r w:rsidR="002F5824">
        <w:rPr>
          <w:bCs/>
          <w:i/>
          <w:lang w:val="en-US" w:eastAsia="zh-CN"/>
        </w:rPr>
        <w:t>signalling</w:t>
      </w:r>
      <w:proofErr w:type="spellEnd"/>
      <w:r w:rsidR="00735F16">
        <w:rPr>
          <w:bCs/>
          <w:i/>
          <w:lang w:val="en-US" w:eastAsia="zh-CN"/>
        </w:rPr>
        <w:t xml:space="preserve"> and report resource indication </w:t>
      </w:r>
      <w:proofErr w:type="spellStart"/>
      <w:r w:rsidR="00735F16">
        <w:rPr>
          <w:bCs/>
          <w:i/>
          <w:lang w:val="en-US" w:eastAsia="zh-CN"/>
        </w:rPr>
        <w:t>signalling</w:t>
      </w:r>
      <w:proofErr w:type="spellEnd"/>
      <w:r w:rsidR="00735F16">
        <w:rPr>
          <w:bCs/>
          <w:i/>
          <w:lang w:val="en-US" w:eastAsia="zh-CN"/>
        </w:rPr>
        <w:t xml:space="preserve"> </w:t>
      </w:r>
      <w:r w:rsidR="002F5824">
        <w:rPr>
          <w:bCs/>
          <w:i/>
          <w:lang w:val="en-US" w:eastAsia="zh-CN"/>
        </w:rPr>
        <w:t xml:space="preserve">should be studied, as well as how to reduce the </w:t>
      </w:r>
      <w:proofErr w:type="spellStart"/>
      <w:r w:rsidR="002F5824">
        <w:rPr>
          <w:bCs/>
          <w:i/>
          <w:lang w:val="en-US" w:eastAsia="zh-CN"/>
        </w:rPr>
        <w:t>signalling</w:t>
      </w:r>
      <w:proofErr w:type="spellEnd"/>
      <w:r w:rsidR="002F5824">
        <w:rPr>
          <w:bCs/>
          <w:i/>
          <w:lang w:val="en-US" w:eastAsia="zh-CN"/>
        </w:rPr>
        <w:t xml:space="preserve"> overhead.</w:t>
      </w:r>
    </w:p>
    <w:p w14:paraId="6D5D856E" w14:textId="057ACE98" w:rsidR="007069A3" w:rsidRPr="007069A3" w:rsidRDefault="007069A3" w:rsidP="005011A2">
      <w:pPr>
        <w:suppressAutoHyphens/>
        <w:spacing w:before="0"/>
        <w:jc w:val="both"/>
        <w:textAlignment w:val="baseline"/>
        <w:rPr>
          <w:b/>
          <w:bCs/>
          <w:lang w:val="en-US" w:eastAsia="zh-CN"/>
        </w:rPr>
      </w:pPr>
      <w:r w:rsidRPr="007069A3">
        <w:rPr>
          <w:rFonts w:hint="eastAsia"/>
          <w:b/>
          <w:bCs/>
          <w:lang w:val="en-US" w:eastAsia="zh-CN"/>
        </w:rPr>
        <w:t>3</w:t>
      </w:r>
      <w:r w:rsidRPr="007069A3">
        <w:rPr>
          <w:b/>
          <w:bCs/>
          <w:lang w:val="en-US" w:eastAsia="zh-CN"/>
        </w:rPr>
        <w:t xml:space="preserve">) </w:t>
      </w:r>
      <w:r w:rsidR="0075062F">
        <w:rPr>
          <w:b/>
          <w:bCs/>
          <w:lang w:val="en-US" w:eastAsia="zh-CN"/>
        </w:rPr>
        <w:t>E</w:t>
      </w:r>
      <w:r w:rsidRPr="007069A3">
        <w:rPr>
          <w:b/>
          <w:bCs/>
          <w:lang w:val="en-US" w:eastAsia="zh-CN"/>
        </w:rPr>
        <w:t>vent-triggered</w:t>
      </w:r>
      <w:r w:rsidR="00B61003">
        <w:rPr>
          <w:b/>
          <w:bCs/>
          <w:lang w:val="en-US" w:eastAsia="zh-CN"/>
        </w:rPr>
        <w:t xml:space="preserve"> </w:t>
      </w:r>
      <w:r w:rsidR="0075062F">
        <w:rPr>
          <w:b/>
          <w:bCs/>
          <w:lang w:val="en-US" w:eastAsia="zh-CN"/>
        </w:rPr>
        <w:t>reporting</w:t>
      </w:r>
      <w:r w:rsidR="007C5275">
        <w:rPr>
          <w:b/>
          <w:bCs/>
          <w:lang w:val="en-US" w:eastAsia="zh-CN"/>
        </w:rPr>
        <w:t>:</w:t>
      </w:r>
    </w:p>
    <w:p w14:paraId="57FAE20B" w14:textId="089DB712" w:rsidR="00770865" w:rsidRDefault="00431BA1" w:rsidP="003A71E0">
      <w:pPr>
        <w:jc w:val="both"/>
        <w:rPr>
          <w:lang w:val="en-US" w:eastAsia="zh-CN"/>
        </w:rPr>
      </w:pPr>
      <w:r>
        <w:rPr>
          <w:lang w:val="en-US" w:eastAsia="zh-CN"/>
        </w:rPr>
        <w:t>In this scheme, the measurement report is triggered by events, e.g., the inter-UE CLI is higher than threshold</w:t>
      </w:r>
      <w:r w:rsidR="00A103F4">
        <w:rPr>
          <w:rFonts w:hint="eastAsia"/>
          <w:lang w:val="en-US" w:eastAsia="zh-CN"/>
        </w:rPr>
        <w:t>.</w:t>
      </w:r>
      <w:r w:rsidR="00A103F4">
        <w:rPr>
          <w:lang w:val="en-US" w:eastAsia="zh-CN"/>
        </w:rPr>
        <w:t xml:space="preserve"> T</w:t>
      </w:r>
      <w:r w:rsidR="00CB02C9">
        <w:rPr>
          <w:lang w:val="en-US" w:eastAsia="zh-CN"/>
        </w:rPr>
        <w:t>he report resource overhead will be reduced than periodic reporting because</w:t>
      </w:r>
      <w:r>
        <w:rPr>
          <w:lang w:val="en-US" w:eastAsia="zh-CN"/>
        </w:rPr>
        <w:t xml:space="preserve"> UE only needs to report the CLI measurement results </w:t>
      </w:r>
      <w:r w:rsidR="00080850">
        <w:rPr>
          <w:lang w:val="en-US" w:eastAsia="zh-CN"/>
        </w:rPr>
        <w:t>in some occasion</w:t>
      </w:r>
      <w:r w:rsidR="00CB02C9">
        <w:rPr>
          <w:lang w:val="en-US" w:eastAsia="zh-CN"/>
        </w:rPr>
        <w:t xml:space="preserve">, which </w:t>
      </w:r>
      <w:r w:rsidR="0082412B">
        <w:rPr>
          <w:lang w:val="en-US" w:eastAsia="zh-CN"/>
        </w:rPr>
        <w:t>is the most efficient way to let gNB acquire the</w:t>
      </w:r>
      <w:r w:rsidR="00451CAE">
        <w:rPr>
          <w:lang w:val="en-US" w:eastAsia="zh-CN"/>
        </w:rPr>
        <w:t xml:space="preserve"> accurate</w:t>
      </w:r>
      <w:r w:rsidR="0082412B">
        <w:rPr>
          <w:lang w:val="en-US" w:eastAsia="zh-CN"/>
        </w:rPr>
        <w:t xml:space="preserve"> inter-UE CLI measurement results. </w:t>
      </w:r>
      <w:r w:rsidR="00770865">
        <w:rPr>
          <w:lang w:val="en-US" w:eastAsia="zh-CN"/>
        </w:rPr>
        <w:t xml:space="preserve">Therefore, the L1/L2 based </w:t>
      </w:r>
      <w:r w:rsidR="00770865" w:rsidRPr="00770865">
        <w:rPr>
          <w:lang w:val="en-US" w:eastAsia="zh-CN"/>
        </w:rPr>
        <w:t>event triggered reporting</w:t>
      </w:r>
      <w:r w:rsidR="00770865">
        <w:rPr>
          <w:lang w:val="en-US" w:eastAsia="zh-CN"/>
        </w:rPr>
        <w:t xml:space="preserve"> should also be supported </w:t>
      </w:r>
      <w:r w:rsidR="008A0F1D">
        <w:rPr>
          <w:lang w:val="en-US" w:eastAsia="zh-CN"/>
        </w:rPr>
        <w:t>in inter-UE CLI measurement and reporting.</w:t>
      </w:r>
    </w:p>
    <w:p w14:paraId="3E15D08A" w14:textId="2A747F5B" w:rsidR="00431BA1" w:rsidRDefault="006E3EC6" w:rsidP="00504E5B">
      <w:pPr>
        <w:jc w:val="both"/>
        <w:rPr>
          <w:lang w:val="en-US" w:eastAsia="zh-CN"/>
        </w:rPr>
      </w:pPr>
      <w:r>
        <w:rPr>
          <w:lang w:val="en-US" w:eastAsia="zh-CN"/>
        </w:rPr>
        <w:t>Different from pre-configured PUCCH resource in periodic reporting and the indicated PUSCH resource in semi-persistent/aperiodic reporting, one thing needs further study is</w:t>
      </w:r>
      <w:r w:rsidR="00153C41">
        <w:rPr>
          <w:lang w:val="en-US" w:eastAsia="zh-CN"/>
        </w:rPr>
        <w:t xml:space="preserve"> how to indicate gNB the inter-UE CLI report </w:t>
      </w:r>
      <w:r>
        <w:rPr>
          <w:lang w:val="en-US" w:eastAsia="zh-CN"/>
        </w:rPr>
        <w:t xml:space="preserve">request </w:t>
      </w:r>
      <w:r w:rsidR="00153C41">
        <w:rPr>
          <w:lang w:val="en-US" w:eastAsia="zh-CN"/>
        </w:rPr>
        <w:t>and the report resource</w:t>
      </w:r>
      <w:r>
        <w:rPr>
          <w:lang w:val="en-US" w:eastAsia="zh-CN"/>
        </w:rPr>
        <w:t xml:space="preserve"> configuration by L1/L2 </w:t>
      </w:r>
      <w:proofErr w:type="spellStart"/>
      <w:r>
        <w:rPr>
          <w:lang w:val="en-US" w:eastAsia="zh-CN"/>
        </w:rPr>
        <w:t>signalling</w:t>
      </w:r>
      <w:proofErr w:type="spellEnd"/>
      <w:r w:rsidR="00153C41">
        <w:rPr>
          <w:lang w:val="en-US" w:eastAsia="zh-CN"/>
        </w:rPr>
        <w:t>.</w:t>
      </w:r>
      <w:r w:rsidR="00504E5B">
        <w:rPr>
          <w:lang w:val="en-US" w:eastAsia="zh-CN"/>
        </w:rPr>
        <w:t xml:space="preserve"> </w:t>
      </w:r>
      <w:r w:rsidR="00504E5B" w:rsidRPr="00504E5B">
        <w:rPr>
          <w:lang w:val="en-US" w:eastAsia="zh-CN"/>
        </w:rPr>
        <w:t xml:space="preserve">For L1 based event triggered reporting, </w:t>
      </w:r>
      <w:r w:rsidR="00504E5B">
        <w:rPr>
          <w:lang w:val="en-US" w:eastAsia="zh-CN"/>
        </w:rPr>
        <w:t xml:space="preserve">SR and associated PUCCH resource can be used, for example, UE first </w:t>
      </w:r>
      <w:r w:rsidR="00504E5B" w:rsidRPr="00504E5B">
        <w:rPr>
          <w:lang w:val="en-US" w:eastAsia="zh-CN"/>
        </w:rPr>
        <w:t>inform</w:t>
      </w:r>
      <w:r w:rsidR="00504E5B">
        <w:rPr>
          <w:lang w:val="en-US" w:eastAsia="zh-CN"/>
        </w:rPr>
        <w:t>s</w:t>
      </w:r>
      <w:r w:rsidR="00504E5B" w:rsidRPr="00504E5B">
        <w:rPr>
          <w:lang w:val="en-US" w:eastAsia="zh-CN"/>
        </w:rPr>
        <w:t xml:space="preserve"> gNB the CLI measurement reporting</w:t>
      </w:r>
      <w:r w:rsidR="00504E5B">
        <w:rPr>
          <w:lang w:val="en-US" w:eastAsia="zh-CN"/>
        </w:rPr>
        <w:t xml:space="preserve"> request on </w:t>
      </w:r>
      <w:r w:rsidR="00504E5B" w:rsidRPr="00504E5B">
        <w:rPr>
          <w:lang w:val="en-US" w:eastAsia="zh-CN"/>
        </w:rPr>
        <w:t>SR resource</w:t>
      </w:r>
      <w:r w:rsidR="00504E5B">
        <w:rPr>
          <w:lang w:val="en-US" w:eastAsia="zh-CN"/>
        </w:rPr>
        <w:t xml:space="preserve"> </w:t>
      </w:r>
      <w:r w:rsidR="00E90B54">
        <w:rPr>
          <w:lang w:val="en-US" w:eastAsia="zh-CN"/>
        </w:rPr>
        <w:t>and then</w:t>
      </w:r>
      <w:r w:rsidR="00504E5B">
        <w:rPr>
          <w:lang w:val="en-US" w:eastAsia="zh-CN"/>
        </w:rPr>
        <w:t xml:space="preserve"> reports the </w:t>
      </w:r>
      <w:r w:rsidR="00504E5B" w:rsidRPr="00504E5B">
        <w:rPr>
          <w:lang w:val="en-US" w:eastAsia="zh-CN"/>
        </w:rPr>
        <w:t>measurement</w:t>
      </w:r>
      <w:r w:rsidR="00504E5B">
        <w:rPr>
          <w:lang w:val="en-US" w:eastAsia="zh-CN"/>
        </w:rPr>
        <w:t xml:space="preserve"> results on associated</w:t>
      </w:r>
      <w:r w:rsidR="00504E5B" w:rsidRPr="00504E5B">
        <w:rPr>
          <w:lang w:val="en-US" w:eastAsia="zh-CN"/>
        </w:rPr>
        <w:t xml:space="preserve"> PUCCH resource.</w:t>
      </w:r>
      <w:r w:rsidR="00504E5B">
        <w:rPr>
          <w:lang w:val="en-US" w:eastAsia="zh-CN"/>
        </w:rPr>
        <w:t xml:space="preserve"> For L2 based </w:t>
      </w:r>
      <w:r w:rsidR="00504E5B" w:rsidRPr="00504E5B">
        <w:rPr>
          <w:lang w:val="en-US" w:eastAsia="zh-CN"/>
        </w:rPr>
        <w:t>event triggered reporting,</w:t>
      </w:r>
      <w:r w:rsidR="00504E5B">
        <w:rPr>
          <w:lang w:val="en-US" w:eastAsia="zh-CN"/>
        </w:rPr>
        <w:t xml:space="preserve"> UE can use </w:t>
      </w:r>
      <w:r w:rsidR="00504E5B" w:rsidRPr="00504E5B">
        <w:rPr>
          <w:lang w:val="en-US" w:eastAsia="zh-CN"/>
        </w:rPr>
        <w:t xml:space="preserve">MAC-CE on CG PUSCH to </w:t>
      </w:r>
      <w:r w:rsidR="00504E5B">
        <w:rPr>
          <w:lang w:val="en-US" w:eastAsia="zh-CN"/>
        </w:rPr>
        <w:t>report the</w:t>
      </w:r>
      <w:r w:rsidR="00504E5B" w:rsidRPr="00504E5B">
        <w:rPr>
          <w:lang w:val="en-US" w:eastAsia="zh-CN"/>
        </w:rPr>
        <w:t xml:space="preserve"> measurement results.</w:t>
      </w:r>
    </w:p>
    <w:p w14:paraId="03373F46" w14:textId="37499369" w:rsidR="00222778" w:rsidRDefault="00FA0AA2" w:rsidP="001C2105">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2</w:t>
      </w:r>
      <w:r w:rsidRPr="00625953">
        <w:rPr>
          <w:b/>
          <w:i/>
          <w:u w:val="single"/>
          <w:lang w:eastAsia="zh-CN"/>
        </w:rPr>
        <w:fldChar w:fldCharType="end"/>
      </w:r>
      <w:r w:rsidRPr="00625953">
        <w:rPr>
          <w:b/>
          <w:i/>
          <w:u w:val="single"/>
          <w:lang w:eastAsia="zh-CN"/>
        </w:rPr>
        <w:t>:</w:t>
      </w:r>
      <w:r w:rsidRPr="00013E1D">
        <w:rPr>
          <w:lang w:eastAsia="zh-CN"/>
        </w:rPr>
        <w:t xml:space="preserve"> </w:t>
      </w:r>
      <w:r w:rsidR="003A71E0" w:rsidRPr="005C27DC">
        <w:rPr>
          <w:bCs/>
          <w:i/>
          <w:lang w:eastAsia="zh-CN"/>
        </w:rPr>
        <w:t>For</w:t>
      </w:r>
      <w:r w:rsidR="00222778" w:rsidRPr="00222778">
        <w:rPr>
          <w:bCs/>
          <w:i/>
          <w:lang w:val="en-US" w:eastAsia="zh-CN"/>
        </w:rPr>
        <w:t xml:space="preserve"> </w:t>
      </w:r>
      <w:r w:rsidR="00222778" w:rsidRPr="003A71E0">
        <w:rPr>
          <w:bCs/>
          <w:i/>
          <w:lang w:val="en-US" w:eastAsia="zh-CN"/>
        </w:rPr>
        <w:t>L1/L2</w:t>
      </w:r>
      <w:r w:rsidR="00222778">
        <w:rPr>
          <w:bCs/>
          <w:i/>
          <w:lang w:val="en-US" w:eastAsia="zh-CN"/>
        </w:rPr>
        <w:t xml:space="preserve"> based</w:t>
      </w:r>
      <w:r w:rsidR="003A71E0" w:rsidRPr="005C27DC">
        <w:rPr>
          <w:bCs/>
          <w:i/>
          <w:lang w:eastAsia="zh-CN"/>
        </w:rPr>
        <w:t xml:space="preserve"> </w:t>
      </w:r>
      <w:r w:rsidR="003A71E0" w:rsidRPr="005C27DC">
        <w:rPr>
          <w:bCs/>
          <w:i/>
          <w:lang w:val="en-US" w:eastAsia="zh-CN"/>
        </w:rPr>
        <w:t>inter-UE</w:t>
      </w:r>
      <w:r w:rsidR="003A71E0">
        <w:rPr>
          <w:bCs/>
          <w:i/>
          <w:lang w:val="en-US" w:eastAsia="zh-CN"/>
        </w:rPr>
        <w:t xml:space="preserve"> </w:t>
      </w:r>
      <w:r w:rsidR="003A71E0" w:rsidRPr="005C27DC">
        <w:rPr>
          <w:bCs/>
          <w:i/>
          <w:lang w:val="en-US" w:eastAsia="zh-CN"/>
        </w:rPr>
        <w:t xml:space="preserve">CLI </w:t>
      </w:r>
      <w:r w:rsidR="003A71E0" w:rsidRPr="00C464A4">
        <w:rPr>
          <w:bCs/>
          <w:i/>
          <w:lang w:val="en-US" w:eastAsia="zh-CN"/>
        </w:rPr>
        <w:t>measurement and reporting</w:t>
      </w:r>
      <w:r w:rsidR="003A71E0" w:rsidRPr="005C27DC">
        <w:rPr>
          <w:bCs/>
          <w:i/>
          <w:lang w:val="en-US" w:eastAsia="zh-CN"/>
        </w:rPr>
        <w:t xml:space="preserve">, </w:t>
      </w:r>
      <w:r w:rsidR="002E2A95">
        <w:rPr>
          <w:bCs/>
          <w:i/>
          <w:lang w:val="en-US" w:eastAsia="zh-CN"/>
        </w:rPr>
        <w:t>e</w:t>
      </w:r>
      <w:r w:rsidR="001C2105" w:rsidRPr="001C2105">
        <w:rPr>
          <w:bCs/>
          <w:i/>
          <w:lang w:val="en-US" w:eastAsia="zh-CN"/>
        </w:rPr>
        <w:t xml:space="preserve">vent triggered reporting </w:t>
      </w:r>
      <w:r w:rsidR="001C2105">
        <w:rPr>
          <w:bCs/>
          <w:i/>
          <w:lang w:val="en-US" w:eastAsia="zh-CN"/>
        </w:rPr>
        <w:t>can be supported.</w:t>
      </w:r>
      <w:r w:rsidR="004964DB">
        <w:rPr>
          <w:bCs/>
          <w:i/>
          <w:lang w:val="en-US" w:eastAsia="zh-CN"/>
        </w:rPr>
        <w:t xml:space="preserve"> The following reporting triggering method can be further studied </w:t>
      </w:r>
      <w:r w:rsidR="007112F1">
        <w:rPr>
          <w:bCs/>
          <w:i/>
          <w:lang w:val="en-US" w:eastAsia="zh-CN"/>
        </w:rPr>
        <w:t>as</w:t>
      </w:r>
      <w:r w:rsidR="004964DB">
        <w:rPr>
          <w:bCs/>
          <w:i/>
          <w:lang w:val="en-US" w:eastAsia="zh-CN"/>
        </w:rPr>
        <w:t xml:space="preserve"> example</w:t>
      </w:r>
      <w:r w:rsidR="007112F1">
        <w:rPr>
          <w:bCs/>
          <w:i/>
          <w:lang w:val="en-US" w:eastAsia="zh-CN"/>
        </w:rPr>
        <w:t>s</w:t>
      </w:r>
      <w:r w:rsidR="004964DB">
        <w:rPr>
          <w:bCs/>
          <w:i/>
          <w:lang w:val="en-US" w:eastAsia="zh-CN"/>
        </w:rPr>
        <w:t>:</w:t>
      </w:r>
    </w:p>
    <w:p w14:paraId="7DB9AA58" w14:textId="54968B1C" w:rsidR="004964DB" w:rsidRDefault="004964DB" w:rsidP="004964DB">
      <w:pPr>
        <w:pStyle w:val="aff"/>
        <w:numPr>
          <w:ilvl w:val="0"/>
          <w:numId w:val="40"/>
        </w:numPr>
        <w:ind w:leftChars="0"/>
        <w:jc w:val="both"/>
        <w:rPr>
          <w:bCs/>
          <w:i/>
          <w:lang w:val="en-US" w:eastAsia="zh-CN"/>
        </w:rPr>
      </w:pPr>
      <w:bookmarkStart w:id="7" w:name="_Hlk126597235"/>
      <w:r>
        <w:rPr>
          <w:bCs/>
          <w:i/>
          <w:lang w:val="en-US" w:eastAsia="zh-CN"/>
        </w:rPr>
        <w:t xml:space="preserve">For L1 based event triggered reporting, SR resource can be used for </w:t>
      </w:r>
      <w:r w:rsidR="007112F1">
        <w:rPr>
          <w:bCs/>
          <w:i/>
          <w:lang w:val="en-US" w:eastAsia="zh-CN"/>
        </w:rPr>
        <w:t xml:space="preserve">UE to </w:t>
      </w:r>
      <w:r w:rsidR="00770865">
        <w:rPr>
          <w:bCs/>
          <w:i/>
          <w:lang w:val="en-US" w:eastAsia="zh-CN"/>
        </w:rPr>
        <w:t>inform gNB the</w:t>
      </w:r>
      <w:r w:rsidR="007112F1">
        <w:rPr>
          <w:bCs/>
          <w:i/>
          <w:lang w:val="en-US" w:eastAsia="zh-CN"/>
        </w:rPr>
        <w:t xml:space="preserve"> CLI measurement results reporting</w:t>
      </w:r>
      <w:r w:rsidR="00770865">
        <w:rPr>
          <w:bCs/>
          <w:i/>
          <w:lang w:val="en-US" w:eastAsia="zh-CN"/>
        </w:rPr>
        <w:t xml:space="preserve"> and PUCCH can be used as reporting resource</w:t>
      </w:r>
      <w:r w:rsidR="007112F1">
        <w:rPr>
          <w:bCs/>
          <w:i/>
          <w:lang w:val="en-US" w:eastAsia="zh-CN"/>
        </w:rPr>
        <w:t>.</w:t>
      </w:r>
    </w:p>
    <w:p w14:paraId="73C1F984" w14:textId="5994B98B" w:rsidR="003A71E0" w:rsidRPr="00602092" w:rsidRDefault="004964DB" w:rsidP="00602092">
      <w:pPr>
        <w:pStyle w:val="aff"/>
        <w:numPr>
          <w:ilvl w:val="0"/>
          <w:numId w:val="40"/>
        </w:numPr>
        <w:ind w:leftChars="0"/>
        <w:jc w:val="both"/>
        <w:rPr>
          <w:bCs/>
          <w:i/>
          <w:lang w:val="en-US" w:eastAsia="zh-CN"/>
        </w:rPr>
      </w:pPr>
      <w:r>
        <w:rPr>
          <w:bCs/>
          <w:i/>
          <w:lang w:val="en-US" w:eastAsia="zh-CN"/>
        </w:rPr>
        <w:t xml:space="preserve">Foe L2 based event triggered reporting, </w:t>
      </w:r>
      <w:bookmarkStart w:id="8" w:name="_Hlk126597381"/>
      <w:r>
        <w:rPr>
          <w:bCs/>
          <w:i/>
          <w:lang w:val="en-US" w:eastAsia="zh-CN"/>
        </w:rPr>
        <w:t>MAC-CE on CG PUSCH</w:t>
      </w:r>
      <w:r w:rsidR="007112F1">
        <w:rPr>
          <w:bCs/>
          <w:i/>
          <w:lang w:val="en-US" w:eastAsia="zh-CN"/>
        </w:rPr>
        <w:t xml:space="preserve"> can be used by UE to convey measurement results</w:t>
      </w:r>
      <w:r>
        <w:rPr>
          <w:bCs/>
          <w:i/>
          <w:lang w:val="en-US" w:eastAsia="zh-CN"/>
        </w:rPr>
        <w:t>.</w:t>
      </w:r>
    </w:p>
    <w:bookmarkEnd w:id="7"/>
    <w:bookmarkEnd w:id="8"/>
    <w:p w14:paraId="1403306B" w14:textId="4B4A2A1B" w:rsidR="003A71E0" w:rsidRPr="00D64834" w:rsidRDefault="00D64834" w:rsidP="00C40D3C">
      <w:pPr>
        <w:pStyle w:val="2"/>
        <w:ind w:left="0" w:firstLine="0"/>
        <w:jc w:val="both"/>
        <w:rPr>
          <w:rFonts w:ascii="Times New Roman" w:hAnsi="Times New Roman"/>
          <w:lang w:eastAsia="zh-CN"/>
        </w:rPr>
      </w:pPr>
      <w:r>
        <w:rPr>
          <w:rFonts w:ascii="Times New Roman" w:hAnsi="Times New Roman"/>
          <w:lang w:eastAsia="zh-CN"/>
        </w:rPr>
        <w:lastRenderedPageBreak/>
        <w:t xml:space="preserve">2.2 </w:t>
      </w:r>
      <w:r w:rsidR="003A71E0" w:rsidRPr="00D64834">
        <w:rPr>
          <w:rFonts w:ascii="Times New Roman" w:hAnsi="Times New Roman"/>
          <w:lang w:eastAsia="zh-CN"/>
        </w:rPr>
        <w:t>Coordinated scheduling</w:t>
      </w:r>
    </w:p>
    <w:p w14:paraId="147335E8" w14:textId="16608ADD" w:rsidR="0025261F" w:rsidRDefault="00D525EB" w:rsidP="00C979BB">
      <w:pPr>
        <w:jc w:val="both"/>
        <w:rPr>
          <w:lang w:val="en-US" w:eastAsia="zh-CN"/>
        </w:rPr>
      </w:pPr>
      <w:r w:rsidRPr="00C979BB">
        <w:rPr>
          <w:lang w:val="en-US" w:eastAsia="zh-CN"/>
        </w:rPr>
        <w:t xml:space="preserve">In Rel-16 </w:t>
      </w:r>
      <w:r w:rsidR="003F16C0" w:rsidRPr="00C979BB">
        <w:rPr>
          <w:lang w:val="en-US" w:eastAsia="zh-CN"/>
        </w:rPr>
        <w:t>CLI, only TDD configuration</w:t>
      </w:r>
      <w:r w:rsidR="001B65C6">
        <w:rPr>
          <w:lang w:val="en-US" w:eastAsia="zh-CN"/>
        </w:rPr>
        <w:t>s</w:t>
      </w:r>
      <w:r w:rsidR="003F16C0" w:rsidRPr="00C979BB">
        <w:rPr>
          <w:lang w:val="en-US" w:eastAsia="zh-CN"/>
        </w:rPr>
        <w:t xml:space="preserve"> </w:t>
      </w:r>
      <w:r w:rsidR="001B65C6">
        <w:rPr>
          <w:lang w:val="en-US" w:eastAsia="zh-CN"/>
        </w:rPr>
        <w:t>are</w:t>
      </w:r>
      <w:r w:rsidR="001B65C6" w:rsidRPr="00C979BB">
        <w:rPr>
          <w:lang w:val="en-US" w:eastAsia="zh-CN"/>
        </w:rPr>
        <w:t xml:space="preserve"> </w:t>
      </w:r>
      <w:r w:rsidR="003F16C0" w:rsidRPr="00C979BB">
        <w:rPr>
          <w:lang w:val="en-US" w:eastAsia="zh-CN"/>
        </w:rPr>
        <w:t xml:space="preserve">exchanged between </w:t>
      </w:r>
      <w:proofErr w:type="spellStart"/>
      <w:r w:rsidR="003F16C0" w:rsidRPr="00C979BB">
        <w:rPr>
          <w:lang w:val="en-US" w:eastAsia="zh-CN"/>
        </w:rPr>
        <w:t>gNBs</w:t>
      </w:r>
      <w:proofErr w:type="spellEnd"/>
      <w:r w:rsidR="003F16C0" w:rsidRPr="00C979BB">
        <w:rPr>
          <w:lang w:val="en-US" w:eastAsia="zh-CN"/>
        </w:rPr>
        <w:t xml:space="preserve">. </w:t>
      </w:r>
      <w:r w:rsidR="00D04234">
        <w:rPr>
          <w:lang w:val="en-US" w:eastAsia="zh-CN"/>
        </w:rPr>
        <w:t xml:space="preserve">As shown in </w:t>
      </w:r>
      <w:r w:rsidR="00D04234">
        <w:rPr>
          <w:lang w:val="en-US" w:eastAsia="zh-CN"/>
        </w:rPr>
        <w:fldChar w:fldCharType="begin"/>
      </w:r>
      <w:r w:rsidR="00D04234">
        <w:rPr>
          <w:lang w:val="en-US" w:eastAsia="zh-CN"/>
        </w:rPr>
        <w:instrText xml:space="preserve"> REF _Ref127092125 \h </w:instrText>
      </w:r>
      <w:r w:rsidR="00D04234">
        <w:rPr>
          <w:lang w:val="en-US" w:eastAsia="zh-CN"/>
        </w:rPr>
      </w:r>
      <w:r w:rsidR="00D04234">
        <w:rPr>
          <w:lang w:val="en-US" w:eastAsia="zh-CN"/>
        </w:rPr>
        <w:fldChar w:fldCharType="separate"/>
      </w:r>
      <w:r w:rsidR="00D04234" w:rsidRPr="005E359D">
        <w:rPr>
          <w:b/>
          <w:bCs/>
          <w:lang w:eastAsia="zh-CN"/>
        </w:rPr>
        <w:t xml:space="preserve">Figure </w:t>
      </w:r>
      <w:r w:rsidR="00D04234">
        <w:rPr>
          <w:b/>
          <w:bCs/>
          <w:noProof/>
          <w:lang w:eastAsia="zh-CN"/>
        </w:rPr>
        <w:t>1</w:t>
      </w:r>
      <w:r w:rsidR="00D04234">
        <w:rPr>
          <w:lang w:val="en-US" w:eastAsia="zh-CN"/>
        </w:rPr>
        <w:fldChar w:fldCharType="end"/>
      </w:r>
      <w:r w:rsidR="00D04234">
        <w:rPr>
          <w:lang w:val="en-US" w:eastAsia="zh-CN"/>
        </w:rPr>
        <w:t>, i</w:t>
      </w:r>
      <w:r w:rsidR="00D04234" w:rsidRPr="00C979BB">
        <w:rPr>
          <w:lang w:val="en-US" w:eastAsia="zh-CN"/>
        </w:rPr>
        <w:t xml:space="preserve">n </w:t>
      </w:r>
      <w:r w:rsidR="003F16C0" w:rsidRPr="00C979BB">
        <w:rPr>
          <w:lang w:val="en-US" w:eastAsia="zh-CN"/>
        </w:rPr>
        <w:t xml:space="preserve">order to </w:t>
      </w:r>
      <w:r w:rsidR="001B65C6">
        <w:rPr>
          <w:lang w:val="en-US" w:eastAsia="zh-CN"/>
        </w:rPr>
        <w:t xml:space="preserve">better </w:t>
      </w:r>
      <w:r w:rsidR="003F16C0" w:rsidRPr="00C979BB">
        <w:rPr>
          <w:lang w:val="en-US" w:eastAsia="zh-CN"/>
        </w:rPr>
        <w:t>support inter-vendor inter-</w:t>
      </w:r>
      <w:r w:rsidR="00CB7B73">
        <w:rPr>
          <w:lang w:val="en-US" w:eastAsia="zh-CN"/>
        </w:rPr>
        <w:t>UE</w:t>
      </w:r>
      <w:r w:rsidR="003F16C0" w:rsidRPr="00C979BB">
        <w:rPr>
          <w:lang w:val="en-US" w:eastAsia="zh-CN"/>
        </w:rPr>
        <w:t xml:space="preserve"> CLI cooperation, the b</w:t>
      </w:r>
      <w:r w:rsidR="008E4655" w:rsidRPr="00C979BB">
        <w:rPr>
          <w:lang w:val="en-US" w:eastAsia="zh-CN"/>
        </w:rPr>
        <w:t xml:space="preserve">ackhaul signaling </w:t>
      </w:r>
      <w:r w:rsidR="002F14E5" w:rsidRPr="00C979BB">
        <w:rPr>
          <w:lang w:val="en-US" w:eastAsia="zh-CN"/>
        </w:rPr>
        <w:t>can be enhanced to exchang</w:t>
      </w:r>
      <w:r w:rsidR="00B65B38" w:rsidRPr="00C979BB">
        <w:rPr>
          <w:lang w:val="en-US" w:eastAsia="zh-CN"/>
        </w:rPr>
        <w:t>e</w:t>
      </w:r>
      <w:r w:rsidR="002F14E5" w:rsidRPr="00C979BB">
        <w:rPr>
          <w:lang w:val="en-US" w:eastAsia="zh-CN"/>
        </w:rPr>
        <w:t xml:space="preserve"> </w:t>
      </w:r>
      <w:r w:rsidR="001B65C6">
        <w:rPr>
          <w:lang w:val="en-US" w:eastAsia="zh-CN"/>
        </w:rPr>
        <w:t xml:space="preserve">other </w:t>
      </w:r>
      <w:r w:rsidR="00CB6D14" w:rsidRPr="00C979BB">
        <w:rPr>
          <w:lang w:val="en-US" w:eastAsia="zh-CN"/>
        </w:rPr>
        <w:t xml:space="preserve">necessary information, </w:t>
      </w:r>
      <w:r w:rsidR="00B96900">
        <w:rPr>
          <w:lang w:val="en-US" w:eastAsia="zh-CN"/>
        </w:rPr>
        <w:t xml:space="preserve">including </w:t>
      </w:r>
      <w:r w:rsidR="007B567A">
        <w:rPr>
          <w:lang w:val="en-US" w:eastAsia="zh-CN"/>
        </w:rPr>
        <w:t>i</w:t>
      </w:r>
      <w:r w:rsidR="007B567A" w:rsidRPr="007B567A">
        <w:rPr>
          <w:lang w:val="en-US" w:eastAsia="zh-CN"/>
        </w:rPr>
        <w:t>nter-UE CLI measurement resource configuration</w:t>
      </w:r>
      <w:r w:rsidR="007B567A">
        <w:rPr>
          <w:lang w:val="en-US" w:eastAsia="zh-CN"/>
        </w:rPr>
        <w:t xml:space="preserve"> (</w:t>
      </w:r>
      <w:r w:rsidR="00CB6D14" w:rsidRPr="00C979BB">
        <w:rPr>
          <w:lang w:val="en-US" w:eastAsia="zh-CN"/>
        </w:rPr>
        <w:t xml:space="preserve">e.g., </w:t>
      </w:r>
      <w:r w:rsidR="00BD4D61" w:rsidRPr="00C979BB">
        <w:rPr>
          <w:lang w:val="en-US" w:eastAsia="zh-CN"/>
        </w:rPr>
        <w:t xml:space="preserve">CLI </w:t>
      </w:r>
      <w:r w:rsidR="00CB6D14" w:rsidRPr="00C979BB">
        <w:rPr>
          <w:lang w:val="en-US" w:eastAsia="zh-CN"/>
        </w:rPr>
        <w:t>SRS</w:t>
      </w:r>
      <w:r w:rsidR="00DF03B2">
        <w:rPr>
          <w:lang w:val="en-US" w:eastAsia="zh-CN"/>
        </w:rPr>
        <w:t xml:space="preserve"> or RSSI resource </w:t>
      </w:r>
      <w:r w:rsidR="00CB6D14" w:rsidRPr="00C979BB">
        <w:rPr>
          <w:lang w:val="en-US" w:eastAsia="zh-CN"/>
        </w:rPr>
        <w:t>configuration</w:t>
      </w:r>
      <w:r w:rsidR="00C2086E" w:rsidRPr="00C979BB">
        <w:rPr>
          <w:lang w:val="en-US" w:eastAsia="zh-CN"/>
        </w:rPr>
        <w:t>s</w:t>
      </w:r>
      <w:r w:rsidR="007B567A">
        <w:rPr>
          <w:lang w:val="en-US" w:eastAsia="zh-CN"/>
        </w:rPr>
        <w:t>)</w:t>
      </w:r>
      <w:r w:rsidR="00C164C9">
        <w:rPr>
          <w:lang w:val="en-US" w:eastAsia="zh-CN"/>
        </w:rPr>
        <w:t xml:space="preserve"> to assist the network to identify the aggressor UEs</w:t>
      </w:r>
      <w:r w:rsidR="00356223">
        <w:rPr>
          <w:lang w:val="en-US" w:eastAsia="zh-CN"/>
        </w:rPr>
        <w:t xml:space="preserve">, </w:t>
      </w:r>
      <w:r w:rsidR="00385020">
        <w:rPr>
          <w:lang w:val="en-US" w:eastAsia="zh-CN"/>
        </w:rPr>
        <w:t xml:space="preserve">and </w:t>
      </w:r>
      <w:r w:rsidR="00B6022F">
        <w:rPr>
          <w:lang w:val="en-US" w:eastAsia="zh-CN"/>
        </w:rPr>
        <w:t>the corresponding coordinated scheduling</w:t>
      </w:r>
      <w:r w:rsidR="0025261F">
        <w:rPr>
          <w:lang w:val="en-US" w:eastAsia="zh-CN"/>
        </w:rPr>
        <w:t xml:space="preserve"> information</w:t>
      </w:r>
      <w:r w:rsidR="003038CE">
        <w:rPr>
          <w:lang w:val="en-US" w:eastAsia="zh-CN"/>
        </w:rPr>
        <w:t>.</w:t>
      </w:r>
      <w:r w:rsidR="00335C80">
        <w:rPr>
          <w:lang w:val="en-US" w:eastAsia="zh-CN"/>
        </w:rPr>
        <w:t xml:space="preserve"> For instance,</w:t>
      </w:r>
    </w:p>
    <w:p w14:paraId="23FE5B83" w14:textId="614EB35B" w:rsidR="00566932" w:rsidRDefault="008264BF" w:rsidP="00BC4083">
      <w:pPr>
        <w:pStyle w:val="aff"/>
        <w:numPr>
          <w:ilvl w:val="0"/>
          <w:numId w:val="36"/>
        </w:numPr>
        <w:ind w:leftChars="0"/>
        <w:jc w:val="both"/>
        <w:rPr>
          <w:lang w:val="en-US" w:eastAsia="zh-CN"/>
        </w:rPr>
      </w:pPr>
      <w:r w:rsidRPr="00B46AEE">
        <w:rPr>
          <w:rFonts w:eastAsiaTheme="minorEastAsia"/>
          <w:b/>
          <w:lang w:val="en-US" w:eastAsia="zh-CN"/>
        </w:rPr>
        <w:t>Example 1</w:t>
      </w:r>
      <w:r w:rsidR="00E44D5B">
        <w:rPr>
          <w:rFonts w:eastAsiaTheme="minorEastAsia"/>
          <w:b/>
          <w:lang w:val="en-US" w:eastAsia="zh-CN"/>
        </w:rPr>
        <w:t xml:space="preserve"> (</w:t>
      </w:r>
      <w:r w:rsidR="00E44D5B" w:rsidRPr="00E44D5B">
        <w:rPr>
          <w:rFonts w:eastAsiaTheme="minorEastAsia"/>
          <w:b/>
          <w:lang w:val="en-US" w:eastAsia="zh-CN"/>
        </w:rPr>
        <w:t>2-step negotiation</w:t>
      </w:r>
      <w:r w:rsidR="00E44D5B">
        <w:rPr>
          <w:rFonts w:eastAsiaTheme="minorEastAsia"/>
          <w:b/>
          <w:lang w:val="en-US" w:eastAsia="zh-CN"/>
        </w:rPr>
        <w:t>)</w:t>
      </w:r>
      <w:r w:rsidRPr="00B46AEE">
        <w:rPr>
          <w:rFonts w:eastAsiaTheme="minorEastAsia"/>
          <w:b/>
          <w:lang w:val="en-US" w:eastAsia="zh-CN"/>
        </w:rPr>
        <w:t>:</w:t>
      </w:r>
      <w:r>
        <w:rPr>
          <w:rFonts w:eastAsiaTheme="minorEastAsia"/>
          <w:lang w:val="en-US" w:eastAsia="zh-CN"/>
        </w:rPr>
        <w:t xml:space="preserve"> As shown </w:t>
      </w:r>
      <w:r w:rsidR="00593467">
        <w:rPr>
          <w:lang w:val="en-US" w:eastAsia="zh-CN"/>
        </w:rPr>
        <w:fldChar w:fldCharType="begin"/>
      </w:r>
      <w:r w:rsidR="00593467">
        <w:rPr>
          <w:lang w:val="en-US" w:eastAsia="zh-CN"/>
        </w:rPr>
        <w:instrText xml:space="preserve"> REF _Ref127092125 \h </w:instrText>
      </w:r>
      <w:r w:rsidR="00593467">
        <w:rPr>
          <w:lang w:val="en-US" w:eastAsia="zh-CN"/>
        </w:rPr>
      </w:r>
      <w:r w:rsidR="00593467">
        <w:rPr>
          <w:lang w:val="en-US" w:eastAsia="zh-CN"/>
        </w:rPr>
        <w:fldChar w:fldCharType="separate"/>
      </w:r>
      <w:r w:rsidR="00593467" w:rsidRPr="005E359D">
        <w:rPr>
          <w:b/>
          <w:bCs/>
          <w:lang w:eastAsia="zh-CN"/>
        </w:rPr>
        <w:t xml:space="preserve">Figure </w:t>
      </w:r>
      <w:r w:rsidR="00593467">
        <w:rPr>
          <w:b/>
          <w:bCs/>
          <w:noProof/>
          <w:lang w:eastAsia="zh-CN"/>
        </w:rPr>
        <w:t>1</w:t>
      </w:r>
      <w:r w:rsidR="00593467">
        <w:rPr>
          <w:lang w:val="en-US" w:eastAsia="zh-CN"/>
        </w:rPr>
        <w:fldChar w:fldCharType="end"/>
      </w:r>
      <w:r w:rsidR="00593467">
        <w:rPr>
          <w:lang w:val="en-US" w:eastAsia="zh-CN"/>
        </w:rPr>
        <w:t xml:space="preserve"> </w:t>
      </w:r>
      <w:r w:rsidR="00593467" w:rsidRPr="00B46AEE">
        <w:rPr>
          <w:b/>
          <w:bCs/>
          <w:lang w:val="en-US" w:eastAsia="zh-CN"/>
        </w:rPr>
        <w:t>(a)</w:t>
      </w:r>
      <w:r w:rsidR="00593467">
        <w:rPr>
          <w:lang w:val="en-US" w:eastAsia="zh-CN"/>
        </w:rPr>
        <w:t xml:space="preserve">, </w:t>
      </w:r>
    </w:p>
    <w:p w14:paraId="499ABC96" w14:textId="0D0A1D42" w:rsidR="003D4697" w:rsidRPr="00B46AEE" w:rsidRDefault="003D4697" w:rsidP="003D4697">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0</w:t>
      </w:r>
      <w:r w:rsidR="000B6AE3">
        <w:rPr>
          <w:rFonts w:eastAsiaTheme="minorEastAsia"/>
          <w:lang w:val="en-US" w:eastAsia="zh-CN"/>
        </w:rPr>
        <w:t xml:space="preserve"> (</w:t>
      </w:r>
      <w:r w:rsidR="008757E0">
        <w:rPr>
          <w:rFonts w:eastAsiaTheme="minorEastAsia"/>
          <w:lang w:val="en-US" w:eastAsia="zh-CN"/>
        </w:rPr>
        <w:t>backhaul</w:t>
      </w:r>
      <w:r w:rsidR="000B6AE3">
        <w:rPr>
          <w:rFonts w:eastAsiaTheme="minorEastAsia"/>
          <w:lang w:val="en-US" w:eastAsia="zh-CN"/>
        </w:rPr>
        <w:t>)</w:t>
      </w:r>
      <w:r>
        <w:rPr>
          <w:rFonts w:eastAsiaTheme="minorEastAsia"/>
          <w:lang w:val="en-US" w:eastAsia="zh-CN"/>
        </w:rPr>
        <w:t xml:space="preserve">: </w:t>
      </w:r>
      <w:r w:rsidR="00377C95">
        <w:rPr>
          <w:rFonts w:eastAsiaTheme="minorEastAsia"/>
          <w:lang w:val="en-US" w:eastAsia="zh-CN"/>
        </w:rPr>
        <w:t>The s</w:t>
      </w:r>
      <w:r>
        <w:rPr>
          <w:rFonts w:eastAsiaTheme="minorEastAsia"/>
          <w:lang w:val="en-US" w:eastAsia="zh-CN"/>
        </w:rPr>
        <w:t>erving cell for aggressor</w:t>
      </w:r>
      <w:r w:rsidR="00AE4557">
        <w:rPr>
          <w:rFonts w:eastAsiaTheme="minorEastAsia"/>
          <w:lang w:val="en-US" w:eastAsia="zh-CN"/>
        </w:rPr>
        <w:t xml:space="preserve"> UE</w:t>
      </w:r>
      <w:r>
        <w:rPr>
          <w:rFonts w:eastAsiaTheme="minorEastAsia"/>
          <w:lang w:val="en-US" w:eastAsia="zh-CN"/>
        </w:rPr>
        <w:t xml:space="preserve"> informs CLI-SRS resource configuration to </w:t>
      </w:r>
      <w:r w:rsidR="00EA7A58">
        <w:rPr>
          <w:rFonts w:eastAsiaTheme="minorEastAsia"/>
          <w:lang w:val="en-US" w:eastAsia="zh-CN"/>
        </w:rPr>
        <w:t xml:space="preserve">the </w:t>
      </w:r>
      <w:r w:rsidR="00AE4557">
        <w:rPr>
          <w:rFonts w:eastAsiaTheme="minorEastAsia"/>
          <w:lang w:val="en-US" w:eastAsia="zh-CN"/>
        </w:rPr>
        <w:t>serving cell for victim UE</w:t>
      </w:r>
    </w:p>
    <w:p w14:paraId="560F5912" w14:textId="1E7069DE" w:rsidR="007318FE" w:rsidRPr="00B46AEE" w:rsidRDefault="007318FE" w:rsidP="003D4697">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1: </w:t>
      </w:r>
      <w:r w:rsidR="00F13237">
        <w:rPr>
          <w:rFonts w:eastAsiaTheme="minorEastAsia"/>
          <w:lang w:val="en-US" w:eastAsia="zh-CN"/>
        </w:rPr>
        <w:t>The s</w:t>
      </w:r>
      <w:r w:rsidR="001C7B16">
        <w:rPr>
          <w:rFonts w:eastAsiaTheme="minorEastAsia"/>
          <w:lang w:val="en-US" w:eastAsia="zh-CN"/>
        </w:rPr>
        <w:t xml:space="preserve">erving cell for victim UE </w:t>
      </w:r>
      <w:r w:rsidR="008279CB">
        <w:rPr>
          <w:rFonts w:eastAsiaTheme="minorEastAsia"/>
          <w:lang w:val="en-US" w:eastAsia="zh-CN"/>
        </w:rPr>
        <w:t xml:space="preserve">indicates the victim UE to perform </w:t>
      </w:r>
      <w:r w:rsidR="009A31BA">
        <w:rPr>
          <w:rFonts w:eastAsiaTheme="minorEastAsia"/>
          <w:lang w:val="en-US" w:eastAsia="zh-CN"/>
        </w:rPr>
        <w:t xml:space="preserve">intra-subband CLI measurement, and </w:t>
      </w:r>
      <w:r w:rsidR="008E02FA">
        <w:rPr>
          <w:rFonts w:eastAsiaTheme="minorEastAsia"/>
          <w:lang w:val="en-US" w:eastAsia="zh-CN"/>
        </w:rPr>
        <w:t xml:space="preserve">identify the strong interference UE pair </w:t>
      </w:r>
      <w:r w:rsidR="00A65061">
        <w:rPr>
          <w:rFonts w:eastAsiaTheme="minorEastAsia"/>
          <w:lang w:val="en-US" w:eastAsia="zh-CN"/>
        </w:rPr>
        <w:t xml:space="preserve">based the reported </w:t>
      </w:r>
      <w:r w:rsidR="002575FB">
        <w:rPr>
          <w:rFonts w:eastAsiaTheme="minorEastAsia"/>
          <w:lang w:val="en-US" w:eastAsia="zh-CN"/>
        </w:rPr>
        <w:t>CLI-SRS-RSRP</w:t>
      </w:r>
      <w:r w:rsidR="000032F1">
        <w:rPr>
          <w:rFonts w:eastAsiaTheme="minorEastAsia"/>
          <w:lang w:val="en-US" w:eastAsia="zh-CN"/>
        </w:rPr>
        <w:t xml:space="preserve"> from </w:t>
      </w:r>
      <w:r w:rsidR="00055E5E">
        <w:rPr>
          <w:rFonts w:eastAsiaTheme="minorEastAsia"/>
          <w:lang w:val="en-US" w:eastAsia="zh-CN"/>
        </w:rPr>
        <w:t xml:space="preserve">the </w:t>
      </w:r>
      <w:r w:rsidR="000032F1">
        <w:rPr>
          <w:rFonts w:eastAsiaTheme="minorEastAsia"/>
          <w:lang w:val="en-US" w:eastAsia="zh-CN"/>
        </w:rPr>
        <w:t>victim UE</w:t>
      </w:r>
    </w:p>
    <w:p w14:paraId="50C02309" w14:textId="7407E29E" w:rsidR="008E02FA" w:rsidRDefault="00A6604A">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2</w:t>
      </w:r>
      <w:r w:rsidR="00BD22B0">
        <w:rPr>
          <w:rFonts w:eastAsiaTheme="minorEastAsia"/>
          <w:lang w:val="en-US" w:eastAsia="zh-CN"/>
        </w:rPr>
        <w:t xml:space="preserve"> (backhaul)</w:t>
      </w:r>
      <w:r>
        <w:rPr>
          <w:rFonts w:eastAsiaTheme="minorEastAsia"/>
          <w:lang w:val="en-US" w:eastAsia="zh-CN"/>
        </w:rPr>
        <w:t xml:space="preserve">: </w:t>
      </w:r>
      <w:r w:rsidR="00C17AC3">
        <w:rPr>
          <w:rFonts w:eastAsiaTheme="minorEastAsia"/>
          <w:lang w:val="en-US" w:eastAsia="zh-CN"/>
        </w:rPr>
        <w:t>The s</w:t>
      </w:r>
      <w:r w:rsidR="008F0C69">
        <w:rPr>
          <w:rFonts w:eastAsiaTheme="minorEastAsia"/>
          <w:lang w:val="en-US" w:eastAsia="zh-CN"/>
        </w:rPr>
        <w:t xml:space="preserve">erving cell for victim UE requests </w:t>
      </w:r>
      <w:r w:rsidR="004F0D89">
        <w:rPr>
          <w:rFonts w:eastAsiaTheme="minorEastAsia"/>
          <w:lang w:val="en-US" w:eastAsia="zh-CN"/>
        </w:rPr>
        <w:t xml:space="preserve">the </w:t>
      </w:r>
      <w:r w:rsidR="008F0C69">
        <w:rPr>
          <w:rFonts w:eastAsiaTheme="minorEastAsia"/>
          <w:lang w:val="en-US" w:eastAsia="zh-CN"/>
        </w:rPr>
        <w:t>serving cell for aggressor UE</w:t>
      </w:r>
      <w:r w:rsidR="002830B0">
        <w:rPr>
          <w:rFonts w:eastAsiaTheme="minorEastAsia"/>
          <w:lang w:val="en-US" w:eastAsia="zh-CN"/>
        </w:rPr>
        <w:t xml:space="preserve"> </w:t>
      </w:r>
      <w:r w:rsidR="006223B8">
        <w:rPr>
          <w:rFonts w:eastAsiaTheme="minorEastAsia"/>
          <w:lang w:val="en-US" w:eastAsia="zh-CN"/>
        </w:rPr>
        <w:t>to avoid scheduling the</w:t>
      </w:r>
      <w:r w:rsidR="0087378E">
        <w:rPr>
          <w:rFonts w:eastAsiaTheme="minorEastAsia"/>
          <w:lang w:val="en-US" w:eastAsia="zh-CN"/>
        </w:rPr>
        <w:t xml:space="preserve"> aggressor UE (</w:t>
      </w:r>
      <w:r w:rsidR="00CD16E6">
        <w:rPr>
          <w:rFonts w:eastAsiaTheme="minorEastAsia"/>
          <w:lang w:val="en-US" w:eastAsia="zh-CN"/>
        </w:rPr>
        <w:t>associate with</w:t>
      </w:r>
      <w:r w:rsidR="0087378E">
        <w:rPr>
          <w:rFonts w:eastAsiaTheme="minorEastAsia"/>
          <w:lang w:val="en-US" w:eastAsia="zh-CN"/>
        </w:rPr>
        <w:t xml:space="preserve"> </w:t>
      </w:r>
      <w:r w:rsidR="001F51EE">
        <w:rPr>
          <w:rFonts w:eastAsiaTheme="minorEastAsia"/>
          <w:lang w:val="en-US" w:eastAsia="zh-CN"/>
        </w:rPr>
        <w:t xml:space="preserve">certain </w:t>
      </w:r>
      <w:r w:rsidR="0087378E">
        <w:rPr>
          <w:rFonts w:eastAsiaTheme="minorEastAsia"/>
          <w:lang w:val="en-US" w:eastAsia="zh-CN"/>
        </w:rPr>
        <w:t>CLI-SRS index)</w:t>
      </w:r>
      <w:r w:rsidR="000D2AD2">
        <w:rPr>
          <w:rFonts w:eastAsiaTheme="minorEastAsia"/>
          <w:lang w:val="en-US" w:eastAsia="zh-CN"/>
        </w:rPr>
        <w:t xml:space="preserve"> </w:t>
      </w:r>
      <w:r w:rsidR="008922E8">
        <w:rPr>
          <w:rFonts w:eastAsiaTheme="minorEastAsia"/>
          <w:lang w:val="en-US" w:eastAsia="zh-CN"/>
        </w:rPr>
        <w:t xml:space="preserve">at </w:t>
      </w:r>
      <w:r w:rsidR="00E1285F">
        <w:rPr>
          <w:rFonts w:eastAsiaTheme="minorEastAsia"/>
          <w:lang w:val="en-US" w:eastAsia="zh-CN"/>
        </w:rPr>
        <w:t>certain</w:t>
      </w:r>
      <w:r w:rsidR="006F5B30">
        <w:rPr>
          <w:rFonts w:eastAsiaTheme="minorEastAsia"/>
          <w:lang w:val="en-US" w:eastAsia="zh-CN"/>
        </w:rPr>
        <w:t xml:space="preserve"> </w:t>
      </w:r>
      <w:r w:rsidR="008922E8">
        <w:rPr>
          <w:lang w:val="en-US" w:eastAsia="zh-CN"/>
        </w:rPr>
        <w:t>pre-</w:t>
      </w:r>
      <w:r w:rsidR="0085256C">
        <w:rPr>
          <w:lang w:val="en-US" w:eastAsia="zh-CN"/>
        </w:rPr>
        <w:t>configured</w:t>
      </w:r>
      <w:r w:rsidR="008922E8">
        <w:rPr>
          <w:lang w:val="en-US" w:eastAsia="zh-CN"/>
        </w:rPr>
        <w:t xml:space="preserve"> resources</w:t>
      </w:r>
      <w:r w:rsidR="009B3293">
        <w:rPr>
          <w:lang w:val="en-US" w:eastAsia="zh-CN"/>
        </w:rPr>
        <w:t xml:space="preserve"> in time/frequency domain</w:t>
      </w:r>
    </w:p>
    <w:p w14:paraId="755A035F" w14:textId="703CBEED" w:rsidR="008779FB" w:rsidRPr="00CC3854" w:rsidRDefault="00DB7B56" w:rsidP="00B46AEE">
      <w:pPr>
        <w:pStyle w:val="aff"/>
        <w:numPr>
          <w:ilvl w:val="1"/>
          <w:numId w:val="36"/>
        </w:numPr>
        <w:ind w:leftChars="0"/>
        <w:jc w:val="both"/>
        <w:rPr>
          <w:lang w:val="en-US" w:eastAsia="zh-CN"/>
        </w:rPr>
      </w:pPr>
      <w:r>
        <w:rPr>
          <w:lang w:val="en-US" w:eastAsia="zh-CN"/>
        </w:rPr>
        <w:t xml:space="preserve">Step 3: </w:t>
      </w:r>
      <w:r w:rsidR="006C6392">
        <w:rPr>
          <w:lang w:val="en-US" w:eastAsia="zh-CN"/>
        </w:rPr>
        <w:t xml:space="preserve">The </w:t>
      </w:r>
      <w:r w:rsidR="007C1A02">
        <w:rPr>
          <w:rFonts w:eastAsiaTheme="minorEastAsia"/>
          <w:lang w:val="en-US" w:eastAsia="zh-CN"/>
        </w:rPr>
        <w:t>serving cell for aggressor UE</w:t>
      </w:r>
      <w:r w:rsidR="004146C2">
        <w:rPr>
          <w:rFonts w:eastAsiaTheme="minorEastAsia"/>
          <w:lang w:val="en-US" w:eastAsia="zh-CN"/>
        </w:rPr>
        <w:t xml:space="preserve"> </w:t>
      </w:r>
      <w:r w:rsidR="007C1A02">
        <w:rPr>
          <w:rFonts w:eastAsiaTheme="minorEastAsia"/>
          <w:lang w:val="en-US" w:eastAsia="zh-CN"/>
        </w:rPr>
        <w:t>avoid</w:t>
      </w:r>
      <w:r w:rsidR="00E7618B">
        <w:rPr>
          <w:rFonts w:eastAsiaTheme="minorEastAsia"/>
          <w:lang w:val="en-US" w:eastAsia="zh-CN"/>
        </w:rPr>
        <w:t>s</w:t>
      </w:r>
      <w:r w:rsidR="007C1A02">
        <w:rPr>
          <w:rFonts w:eastAsiaTheme="minorEastAsia"/>
          <w:lang w:val="en-US" w:eastAsia="zh-CN"/>
        </w:rPr>
        <w:t xml:space="preserve"> </w:t>
      </w:r>
      <w:r w:rsidR="001F51EE">
        <w:rPr>
          <w:rFonts w:eastAsiaTheme="minorEastAsia"/>
          <w:lang w:val="en-US" w:eastAsia="zh-CN"/>
        </w:rPr>
        <w:t>scheduling</w:t>
      </w:r>
      <w:r w:rsidR="00A41B8B">
        <w:rPr>
          <w:rFonts w:eastAsiaTheme="minorEastAsia"/>
          <w:lang w:val="en-US" w:eastAsia="zh-CN"/>
        </w:rPr>
        <w:t xml:space="preserve"> the aggressor UE (associate with certain CLI-SRS index)</w:t>
      </w:r>
      <w:r w:rsidR="004146C2">
        <w:rPr>
          <w:rFonts w:eastAsiaTheme="minorEastAsia"/>
          <w:lang w:val="en-US" w:eastAsia="zh-CN"/>
        </w:rPr>
        <w:t xml:space="preserve"> </w:t>
      </w:r>
      <w:r w:rsidR="00DD3C76">
        <w:rPr>
          <w:rFonts w:eastAsiaTheme="minorEastAsia"/>
          <w:lang w:val="en-US" w:eastAsia="zh-CN"/>
        </w:rPr>
        <w:t xml:space="preserve">to </w:t>
      </w:r>
      <w:r w:rsidR="00065D31">
        <w:rPr>
          <w:rFonts w:eastAsiaTheme="minorEastAsia"/>
          <w:lang w:val="en-US" w:eastAsia="zh-CN"/>
        </w:rPr>
        <w:t>transmit</w:t>
      </w:r>
      <w:r w:rsidR="00DD3C76">
        <w:rPr>
          <w:rFonts w:eastAsiaTheme="minorEastAsia"/>
          <w:lang w:val="en-US" w:eastAsia="zh-CN"/>
        </w:rPr>
        <w:t xml:space="preserve"> </w:t>
      </w:r>
      <w:r w:rsidR="004146C2">
        <w:rPr>
          <w:lang w:val="en-US" w:eastAsia="zh-CN"/>
        </w:rPr>
        <w:t>PUSCH</w:t>
      </w:r>
      <w:r w:rsidR="004146C2">
        <w:rPr>
          <w:rFonts w:eastAsiaTheme="minorEastAsia"/>
          <w:lang w:val="en-US" w:eastAsia="zh-CN"/>
        </w:rPr>
        <w:t xml:space="preserve"> </w:t>
      </w:r>
      <w:r w:rsidR="00A24258">
        <w:rPr>
          <w:rFonts w:eastAsiaTheme="minorEastAsia"/>
          <w:lang w:val="en-US" w:eastAsia="zh-CN"/>
        </w:rPr>
        <w:t xml:space="preserve">at the </w:t>
      </w:r>
      <w:r w:rsidR="00CA0E14">
        <w:rPr>
          <w:rFonts w:eastAsiaTheme="minorEastAsia"/>
          <w:lang w:val="en-US" w:eastAsia="zh-CN"/>
        </w:rPr>
        <w:t xml:space="preserve">requested </w:t>
      </w:r>
      <w:r w:rsidR="0037515E">
        <w:rPr>
          <w:rFonts w:eastAsiaTheme="minorEastAsia"/>
          <w:lang w:val="en-US" w:eastAsia="zh-CN"/>
        </w:rPr>
        <w:t>resources</w:t>
      </w:r>
    </w:p>
    <w:p w14:paraId="00EB7693" w14:textId="57513134" w:rsidR="00FC421F" w:rsidRDefault="00FC421F" w:rsidP="00FC421F">
      <w:pPr>
        <w:pStyle w:val="aff"/>
        <w:numPr>
          <w:ilvl w:val="0"/>
          <w:numId w:val="36"/>
        </w:numPr>
        <w:ind w:leftChars="0"/>
        <w:jc w:val="both"/>
        <w:rPr>
          <w:lang w:val="en-US" w:eastAsia="zh-CN"/>
        </w:rPr>
      </w:pPr>
      <w:r w:rsidRPr="00013E1D">
        <w:rPr>
          <w:rFonts w:eastAsiaTheme="minorEastAsia"/>
          <w:b/>
          <w:lang w:val="en-US" w:eastAsia="zh-CN"/>
        </w:rPr>
        <w:t xml:space="preserve">Example </w:t>
      </w:r>
      <w:r>
        <w:rPr>
          <w:rFonts w:eastAsiaTheme="minorEastAsia"/>
          <w:b/>
          <w:lang w:val="en-US" w:eastAsia="zh-CN"/>
        </w:rPr>
        <w:t>2</w:t>
      </w:r>
      <w:r w:rsidR="007D0EBC">
        <w:rPr>
          <w:rFonts w:eastAsiaTheme="minorEastAsia"/>
          <w:b/>
          <w:lang w:val="en-US" w:eastAsia="zh-CN"/>
        </w:rPr>
        <w:t xml:space="preserve"> (3</w:t>
      </w:r>
      <w:r w:rsidR="007D0EBC" w:rsidRPr="00E44D5B">
        <w:rPr>
          <w:rFonts w:eastAsiaTheme="minorEastAsia"/>
          <w:b/>
          <w:lang w:val="en-US" w:eastAsia="zh-CN"/>
        </w:rPr>
        <w:t>-step negotiation</w:t>
      </w:r>
      <w:r w:rsidR="007D0EBC">
        <w:rPr>
          <w:rFonts w:eastAsiaTheme="minorEastAsia"/>
          <w:b/>
          <w:lang w:val="en-US" w:eastAsia="zh-CN"/>
        </w:rPr>
        <w:t>)</w:t>
      </w:r>
      <w:r w:rsidRPr="00013E1D">
        <w:rPr>
          <w:rFonts w:eastAsiaTheme="minorEastAsia"/>
          <w:b/>
          <w:lang w:val="en-US" w:eastAsia="zh-CN"/>
        </w:rPr>
        <w:t>:</w:t>
      </w:r>
      <w:r>
        <w:rPr>
          <w:rFonts w:eastAsiaTheme="minorEastAsia"/>
          <w:lang w:val="en-US" w:eastAsia="zh-CN"/>
        </w:rPr>
        <w:t xml:space="preserve"> As shown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sidRPr="005E359D">
        <w:rPr>
          <w:b/>
          <w:bCs/>
          <w:lang w:eastAsia="zh-CN"/>
        </w:rPr>
        <w:t xml:space="preserve">Figure </w:t>
      </w:r>
      <w:r>
        <w:rPr>
          <w:b/>
          <w:bCs/>
          <w:noProof/>
          <w:lang w:eastAsia="zh-CN"/>
        </w:rPr>
        <w:t>1</w:t>
      </w:r>
      <w:r>
        <w:rPr>
          <w:lang w:val="en-US" w:eastAsia="zh-CN"/>
        </w:rPr>
        <w:fldChar w:fldCharType="end"/>
      </w:r>
      <w:r>
        <w:rPr>
          <w:lang w:val="en-US" w:eastAsia="zh-CN"/>
        </w:rPr>
        <w:t xml:space="preserve"> </w:t>
      </w:r>
      <w:r w:rsidRPr="00B46AEE">
        <w:rPr>
          <w:b/>
          <w:bCs/>
          <w:lang w:val="en-US" w:eastAsia="zh-CN"/>
        </w:rPr>
        <w:t>(b)</w:t>
      </w:r>
      <w:r w:rsidRPr="00A103F4">
        <w:rPr>
          <w:lang w:val="en-US" w:eastAsia="zh-CN"/>
        </w:rPr>
        <w:t>,</w:t>
      </w:r>
      <w:r>
        <w:rPr>
          <w:lang w:val="en-US" w:eastAsia="zh-CN"/>
        </w:rPr>
        <w:t xml:space="preserve"> </w:t>
      </w:r>
    </w:p>
    <w:p w14:paraId="2DD35873" w14:textId="77777777" w:rsidR="00F96DFE" w:rsidRPr="00013E1D" w:rsidRDefault="00F96DFE" w:rsidP="00F96DFE">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 to the serving cell for victim UE</w:t>
      </w:r>
    </w:p>
    <w:p w14:paraId="4188D01B" w14:textId="77777777" w:rsidR="003F4901" w:rsidRPr="00013E1D" w:rsidRDefault="003F4901" w:rsidP="003F4901">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14:paraId="423860EF" w14:textId="330985AE" w:rsidR="00FC421F" w:rsidRDefault="00FC421F" w:rsidP="00FC421F">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tep 2 (backhaul): </w:t>
      </w:r>
      <w:r w:rsidR="007515CA">
        <w:rPr>
          <w:rFonts w:eastAsiaTheme="minorEastAsia"/>
          <w:lang w:val="en-US" w:eastAsia="zh-CN"/>
        </w:rPr>
        <w:t>The s</w:t>
      </w:r>
      <w:r>
        <w:rPr>
          <w:rFonts w:eastAsiaTheme="minorEastAsia"/>
          <w:lang w:val="en-US" w:eastAsia="zh-CN"/>
        </w:rPr>
        <w:t xml:space="preserve">erving cell for victim UE requests </w:t>
      </w:r>
      <w:r w:rsidR="006901AF">
        <w:rPr>
          <w:rFonts w:eastAsiaTheme="minorEastAsia"/>
          <w:lang w:val="en-US" w:eastAsia="zh-CN"/>
        </w:rPr>
        <w:t xml:space="preserve">the </w:t>
      </w:r>
      <w:r>
        <w:rPr>
          <w:rFonts w:eastAsiaTheme="minorEastAsia"/>
          <w:lang w:val="en-US" w:eastAsia="zh-CN"/>
        </w:rPr>
        <w:t xml:space="preserve">serving cell for aggressor UE for </w:t>
      </w:r>
      <w:r w:rsidR="009A46CA">
        <w:rPr>
          <w:rFonts w:eastAsiaTheme="minorEastAsia"/>
          <w:lang w:val="en-US" w:eastAsia="zh-CN"/>
        </w:rPr>
        <w:t xml:space="preserve">the </w:t>
      </w:r>
      <w:r>
        <w:rPr>
          <w:rFonts w:eastAsiaTheme="minorEastAsia"/>
          <w:lang w:val="en-US" w:eastAsia="zh-CN"/>
        </w:rPr>
        <w:t xml:space="preserve">scheduling </w:t>
      </w:r>
      <w:r w:rsidR="00BC0EDB">
        <w:rPr>
          <w:lang w:val="en-US" w:eastAsia="zh-CN"/>
        </w:rPr>
        <w:t xml:space="preserve">information </w:t>
      </w:r>
      <w:r w:rsidR="007C5FA9">
        <w:rPr>
          <w:rFonts w:eastAsiaTheme="minorEastAsia"/>
          <w:lang w:val="en-US" w:eastAsia="zh-CN"/>
        </w:rPr>
        <w:t>of</w:t>
      </w:r>
      <w:r>
        <w:rPr>
          <w:rFonts w:eastAsiaTheme="minorEastAsia"/>
          <w:lang w:val="en-US" w:eastAsia="zh-CN"/>
        </w:rPr>
        <w:t xml:space="preserve"> </w:t>
      </w:r>
      <w:r w:rsidR="00963BD5">
        <w:rPr>
          <w:rFonts w:eastAsiaTheme="minorEastAsia"/>
          <w:lang w:val="en-US" w:eastAsia="zh-CN"/>
        </w:rPr>
        <w:t xml:space="preserve">the </w:t>
      </w:r>
      <w:r>
        <w:rPr>
          <w:rFonts w:eastAsiaTheme="minorEastAsia"/>
          <w:lang w:val="en-US" w:eastAsia="zh-CN"/>
        </w:rPr>
        <w:t xml:space="preserve">aggressor UE (associate with certain CLI-SRS index) </w:t>
      </w:r>
    </w:p>
    <w:p w14:paraId="4776AF8F" w14:textId="5B3B751C" w:rsidR="00D01A0B" w:rsidRDefault="00D01C5C" w:rsidP="00D01C5C">
      <w:pPr>
        <w:pStyle w:val="aff"/>
        <w:numPr>
          <w:ilvl w:val="1"/>
          <w:numId w:val="36"/>
        </w:numPr>
        <w:ind w:leftChars="0"/>
        <w:jc w:val="both"/>
        <w:rPr>
          <w:lang w:val="en-US" w:eastAsia="zh-CN"/>
        </w:rPr>
      </w:pPr>
      <w:r>
        <w:rPr>
          <w:lang w:val="en-US" w:eastAsia="zh-CN"/>
        </w:rPr>
        <w:t>Step 3 (</w:t>
      </w:r>
      <w:r>
        <w:rPr>
          <w:rFonts w:eastAsiaTheme="minorEastAsia"/>
          <w:lang w:val="en-US" w:eastAsia="zh-CN"/>
        </w:rPr>
        <w:t>backhaul</w:t>
      </w:r>
      <w:r>
        <w:rPr>
          <w:lang w:val="en-US" w:eastAsia="zh-CN"/>
        </w:rPr>
        <w:t xml:space="preserve">): The </w:t>
      </w:r>
      <w:r>
        <w:rPr>
          <w:rFonts w:eastAsiaTheme="minorEastAsia"/>
          <w:lang w:val="en-US" w:eastAsia="zh-CN"/>
        </w:rPr>
        <w:t>serving cell for aggressor UE</w:t>
      </w:r>
      <w:r w:rsidR="00FF4AC1">
        <w:rPr>
          <w:rFonts w:eastAsiaTheme="minorEastAsia"/>
          <w:lang w:val="en-US" w:eastAsia="zh-CN"/>
        </w:rPr>
        <w:t xml:space="preserve"> informs the </w:t>
      </w:r>
      <w:r w:rsidR="002C7062">
        <w:rPr>
          <w:lang w:val="en-US" w:eastAsia="zh-CN"/>
        </w:rPr>
        <w:t xml:space="preserve">pre-choregraphed </w:t>
      </w:r>
      <w:r w:rsidR="00D01A0B">
        <w:rPr>
          <w:lang w:val="en-US" w:eastAsia="zh-CN"/>
        </w:rPr>
        <w:t xml:space="preserve">scheduling information of the </w:t>
      </w:r>
      <w:r w:rsidR="00D01A0B">
        <w:rPr>
          <w:rFonts w:eastAsiaTheme="minorEastAsia"/>
          <w:lang w:val="en-US" w:eastAsia="zh-CN"/>
        </w:rPr>
        <w:t>aggressor UE (associate with certain CLI-SRS index) to the serving cell for victim UE</w:t>
      </w:r>
    </w:p>
    <w:p w14:paraId="047CC688" w14:textId="131037E3" w:rsidR="006608EF" w:rsidRPr="00013E1D" w:rsidRDefault="00FC421F" w:rsidP="006608EF">
      <w:pPr>
        <w:pStyle w:val="aff"/>
        <w:numPr>
          <w:ilvl w:val="1"/>
          <w:numId w:val="36"/>
        </w:numPr>
        <w:ind w:leftChars="0"/>
        <w:jc w:val="both"/>
        <w:rPr>
          <w:lang w:val="en-US" w:eastAsia="zh-CN"/>
        </w:rPr>
      </w:pPr>
      <w:r>
        <w:rPr>
          <w:lang w:val="en-US" w:eastAsia="zh-CN"/>
        </w:rPr>
        <w:t xml:space="preserve">Step </w:t>
      </w:r>
      <w:r w:rsidR="00715913">
        <w:rPr>
          <w:lang w:val="en-US" w:eastAsia="zh-CN"/>
        </w:rPr>
        <w:t>4</w:t>
      </w:r>
      <w:r>
        <w:rPr>
          <w:lang w:val="en-US" w:eastAsia="zh-CN"/>
        </w:rPr>
        <w:t xml:space="preserve">: </w:t>
      </w:r>
      <w:r w:rsidR="00007D1F">
        <w:rPr>
          <w:lang w:val="en-US" w:eastAsia="zh-CN"/>
        </w:rPr>
        <w:t xml:space="preserve">The </w:t>
      </w:r>
      <w:r>
        <w:rPr>
          <w:rFonts w:eastAsiaTheme="minorEastAsia"/>
          <w:lang w:val="en-US" w:eastAsia="zh-CN"/>
        </w:rPr>
        <w:t xml:space="preserve">serving cell for </w:t>
      </w:r>
      <w:r w:rsidR="007D14DE">
        <w:rPr>
          <w:rFonts w:eastAsiaTheme="minorEastAsia"/>
          <w:lang w:val="en-US" w:eastAsia="zh-CN"/>
        </w:rPr>
        <w:t xml:space="preserve">victim UE </w:t>
      </w:r>
      <w:r w:rsidR="006608EF">
        <w:rPr>
          <w:rFonts w:eastAsiaTheme="minorEastAsia"/>
          <w:lang w:val="en-US" w:eastAsia="zh-CN"/>
        </w:rPr>
        <w:t>avoid</w:t>
      </w:r>
      <w:r w:rsidR="00E7618B">
        <w:rPr>
          <w:rFonts w:eastAsiaTheme="minorEastAsia"/>
          <w:lang w:val="en-US" w:eastAsia="zh-CN"/>
        </w:rPr>
        <w:t>s</w:t>
      </w:r>
      <w:r w:rsidR="006608EF">
        <w:rPr>
          <w:rFonts w:eastAsiaTheme="minorEastAsia"/>
          <w:lang w:val="en-US" w:eastAsia="zh-CN"/>
        </w:rPr>
        <w:t xml:space="preserve"> scheduling the </w:t>
      </w:r>
      <w:r w:rsidR="006774A7">
        <w:rPr>
          <w:rFonts w:eastAsiaTheme="minorEastAsia"/>
          <w:lang w:val="en-US" w:eastAsia="zh-CN"/>
        </w:rPr>
        <w:t>victim</w:t>
      </w:r>
      <w:r w:rsidR="006608EF">
        <w:rPr>
          <w:rFonts w:eastAsiaTheme="minorEastAsia"/>
          <w:lang w:val="en-US" w:eastAsia="zh-CN"/>
        </w:rPr>
        <w:t xml:space="preserve"> UE</w:t>
      </w:r>
      <w:r w:rsidR="00D03EC3">
        <w:rPr>
          <w:rFonts w:eastAsiaTheme="minorEastAsia"/>
          <w:lang w:val="en-US" w:eastAsia="zh-CN"/>
        </w:rPr>
        <w:t xml:space="preserve"> </w:t>
      </w:r>
      <w:r w:rsidR="00432940">
        <w:rPr>
          <w:rFonts w:eastAsiaTheme="minorEastAsia"/>
          <w:lang w:val="en-US" w:eastAsia="zh-CN"/>
        </w:rPr>
        <w:t xml:space="preserve">to receive PDSCH </w:t>
      </w:r>
      <w:r w:rsidR="006608EF">
        <w:rPr>
          <w:rFonts w:eastAsiaTheme="minorEastAsia"/>
          <w:lang w:val="en-US" w:eastAsia="zh-CN"/>
        </w:rPr>
        <w:t xml:space="preserve">at the </w:t>
      </w:r>
      <w:r w:rsidR="00C306F5">
        <w:rPr>
          <w:rFonts w:eastAsiaTheme="minorEastAsia"/>
          <w:lang w:val="en-US" w:eastAsia="zh-CN"/>
        </w:rPr>
        <w:t>informed</w:t>
      </w:r>
      <w:r w:rsidR="006608EF">
        <w:rPr>
          <w:rFonts w:eastAsiaTheme="minorEastAsia"/>
          <w:lang w:val="en-US" w:eastAsia="zh-CN"/>
        </w:rPr>
        <w:t xml:space="preserve"> resources</w:t>
      </w:r>
    </w:p>
    <w:p w14:paraId="2D8F6DD5" w14:textId="0E20BC99" w:rsidR="00007B15" w:rsidRDefault="00007B15" w:rsidP="00007B15">
      <w:pPr>
        <w:pStyle w:val="aff"/>
        <w:numPr>
          <w:ilvl w:val="0"/>
          <w:numId w:val="36"/>
        </w:numPr>
        <w:ind w:leftChars="0"/>
        <w:jc w:val="both"/>
        <w:rPr>
          <w:lang w:val="en-US" w:eastAsia="zh-CN"/>
        </w:rPr>
      </w:pPr>
      <w:r w:rsidRPr="00013E1D">
        <w:rPr>
          <w:rFonts w:eastAsiaTheme="minorEastAsia"/>
          <w:b/>
          <w:lang w:val="en-US" w:eastAsia="zh-CN"/>
        </w:rPr>
        <w:t xml:space="preserve">Example </w:t>
      </w:r>
      <w:r>
        <w:rPr>
          <w:rFonts w:eastAsiaTheme="minorEastAsia"/>
          <w:b/>
          <w:lang w:val="en-US" w:eastAsia="zh-CN"/>
        </w:rPr>
        <w:t>3</w:t>
      </w:r>
      <w:r w:rsidR="007D0EBC">
        <w:rPr>
          <w:rFonts w:eastAsiaTheme="minorEastAsia"/>
          <w:b/>
          <w:lang w:val="en-US" w:eastAsia="zh-CN"/>
        </w:rPr>
        <w:t xml:space="preserve"> (1</w:t>
      </w:r>
      <w:r w:rsidR="007D0EBC" w:rsidRPr="00E44D5B">
        <w:rPr>
          <w:rFonts w:eastAsiaTheme="minorEastAsia"/>
          <w:b/>
          <w:lang w:val="en-US" w:eastAsia="zh-CN"/>
        </w:rPr>
        <w:t>-step negotiation</w:t>
      </w:r>
      <w:r w:rsidR="007D0EBC">
        <w:rPr>
          <w:rFonts w:eastAsiaTheme="minorEastAsia"/>
          <w:b/>
          <w:lang w:val="en-US" w:eastAsia="zh-CN"/>
        </w:rPr>
        <w:t>)</w:t>
      </w:r>
      <w:r w:rsidRPr="00013E1D">
        <w:rPr>
          <w:rFonts w:eastAsiaTheme="minorEastAsia"/>
          <w:b/>
          <w:lang w:val="en-US" w:eastAsia="zh-CN"/>
        </w:rPr>
        <w:t>:</w:t>
      </w:r>
      <w:r>
        <w:rPr>
          <w:rFonts w:eastAsiaTheme="minorEastAsia"/>
          <w:lang w:val="en-US" w:eastAsia="zh-CN"/>
        </w:rPr>
        <w:t xml:space="preserve"> As shown </w:t>
      </w:r>
      <w:r>
        <w:rPr>
          <w:lang w:val="en-US" w:eastAsia="zh-CN"/>
        </w:rPr>
        <w:fldChar w:fldCharType="begin"/>
      </w:r>
      <w:r>
        <w:rPr>
          <w:lang w:val="en-US" w:eastAsia="zh-CN"/>
        </w:rPr>
        <w:instrText xml:space="preserve"> REF _Ref127092125 \h </w:instrText>
      </w:r>
      <w:r>
        <w:rPr>
          <w:lang w:val="en-US" w:eastAsia="zh-CN"/>
        </w:rPr>
      </w:r>
      <w:r>
        <w:rPr>
          <w:lang w:val="en-US" w:eastAsia="zh-CN"/>
        </w:rPr>
        <w:fldChar w:fldCharType="separate"/>
      </w:r>
      <w:r w:rsidRPr="005E359D">
        <w:rPr>
          <w:b/>
          <w:bCs/>
          <w:lang w:eastAsia="zh-CN"/>
        </w:rPr>
        <w:t xml:space="preserve">Figure </w:t>
      </w:r>
      <w:r>
        <w:rPr>
          <w:b/>
          <w:bCs/>
          <w:noProof/>
          <w:lang w:eastAsia="zh-CN"/>
        </w:rPr>
        <w:t>1</w:t>
      </w:r>
      <w:r>
        <w:rPr>
          <w:lang w:val="en-US" w:eastAsia="zh-CN"/>
        </w:rPr>
        <w:fldChar w:fldCharType="end"/>
      </w:r>
      <w:r>
        <w:rPr>
          <w:lang w:val="en-US" w:eastAsia="zh-CN"/>
        </w:rPr>
        <w:t xml:space="preserve"> </w:t>
      </w:r>
      <w:r w:rsidRPr="00B46AEE">
        <w:rPr>
          <w:b/>
          <w:bCs/>
          <w:lang w:val="en-US" w:eastAsia="zh-CN"/>
        </w:rPr>
        <w:t>(c)</w:t>
      </w:r>
      <w:r w:rsidRPr="00A103F4">
        <w:rPr>
          <w:lang w:val="en-US" w:eastAsia="zh-CN"/>
        </w:rPr>
        <w:t>,</w:t>
      </w:r>
      <w:r>
        <w:rPr>
          <w:lang w:val="en-US" w:eastAsia="zh-CN"/>
        </w:rPr>
        <w:t xml:space="preserve"> </w:t>
      </w:r>
    </w:p>
    <w:p w14:paraId="727559B8" w14:textId="057A22CB" w:rsidR="00007B15" w:rsidRPr="00013E1D" w:rsidRDefault="00007B15" w:rsidP="00007B15">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0 (backhaul): The serving cell for aggressor UE informs CLI-SRS resource configuration</w:t>
      </w:r>
      <w:r w:rsidR="00555CD5">
        <w:rPr>
          <w:rFonts w:eastAsiaTheme="minorEastAsia"/>
          <w:lang w:val="en-US" w:eastAsia="zh-CN"/>
        </w:rPr>
        <w:t xml:space="preserve"> as well as the </w:t>
      </w:r>
      <w:r w:rsidR="00645B0E">
        <w:rPr>
          <w:rFonts w:eastAsiaTheme="minorEastAsia"/>
          <w:lang w:val="en-US" w:eastAsia="zh-CN"/>
        </w:rPr>
        <w:t>corresponding</w:t>
      </w:r>
      <w:r w:rsidR="00555CD5">
        <w:rPr>
          <w:rFonts w:eastAsiaTheme="minorEastAsia"/>
          <w:lang w:val="en-US" w:eastAsia="zh-CN"/>
        </w:rPr>
        <w:t xml:space="preserve"> </w:t>
      </w:r>
      <w:r w:rsidR="00555CD5">
        <w:rPr>
          <w:lang w:val="en-US" w:eastAsia="zh-CN"/>
        </w:rPr>
        <w:t>pre-</w:t>
      </w:r>
      <w:r w:rsidR="00B163CD">
        <w:rPr>
          <w:lang w:val="en-US" w:eastAsia="zh-CN"/>
        </w:rPr>
        <w:t>configured</w:t>
      </w:r>
      <w:r w:rsidR="00B163CD" w:rsidRPr="00013E1D">
        <w:rPr>
          <w:lang w:val="en-US" w:eastAsia="zh-CN"/>
        </w:rPr>
        <w:t xml:space="preserve"> </w:t>
      </w:r>
      <w:r w:rsidR="00145E8B">
        <w:rPr>
          <w:lang w:val="en-US" w:eastAsia="zh-CN"/>
        </w:rPr>
        <w:t>candidate PDSCH</w:t>
      </w:r>
      <w:r w:rsidR="002B5515">
        <w:rPr>
          <w:lang w:val="en-US" w:eastAsia="zh-CN"/>
        </w:rPr>
        <w:t xml:space="preserve"> </w:t>
      </w:r>
      <w:r w:rsidR="00CB3D7E">
        <w:rPr>
          <w:lang w:val="en-US" w:eastAsia="zh-CN"/>
        </w:rPr>
        <w:t>resou</w:t>
      </w:r>
      <w:r w:rsidR="005673E6">
        <w:rPr>
          <w:lang w:val="en-US" w:eastAsia="zh-CN"/>
        </w:rPr>
        <w:t>r</w:t>
      </w:r>
      <w:r w:rsidR="00CB3D7E">
        <w:rPr>
          <w:lang w:val="en-US" w:eastAsia="zh-CN"/>
        </w:rPr>
        <w:t>ces</w:t>
      </w:r>
      <w:r w:rsidR="00E10B0E">
        <w:rPr>
          <w:lang w:val="en-US" w:eastAsia="zh-CN"/>
        </w:rPr>
        <w:t xml:space="preserve"> </w:t>
      </w:r>
      <w:r w:rsidR="002B5515">
        <w:rPr>
          <w:lang w:val="en-US" w:eastAsia="zh-CN"/>
        </w:rPr>
        <w:t>sub</w:t>
      </w:r>
      <w:r w:rsidR="00E10B0E">
        <w:rPr>
          <w:lang w:val="en-US" w:eastAsia="zh-CN"/>
        </w:rPr>
        <w:t xml:space="preserve">set </w:t>
      </w:r>
      <w:r w:rsidR="00CB3BB9">
        <w:rPr>
          <w:lang w:val="en-US" w:eastAsia="zh-CN"/>
        </w:rPr>
        <w:t xml:space="preserve">for the </w:t>
      </w:r>
      <w:r w:rsidR="004D1C02">
        <w:rPr>
          <w:lang w:val="en-US" w:eastAsia="zh-CN"/>
        </w:rPr>
        <w:t xml:space="preserve">associated </w:t>
      </w:r>
      <w:r w:rsidR="00CB3BB9">
        <w:rPr>
          <w:lang w:val="en-US" w:eastAsia="zh-CN"/>
        </w:rPr>
        <w:t xml:space="preserve">aggressor UE </w:t>
      </w:r>
      <w:r>
        <w:rPr>
          <w:rFonts w:eastAsiaTheme="minorEastAsia"/>
          <w:lang w:val="en-US" w:eastAsia="zh-CN"/>
        </w:rPr>
        <w:t>to the serving cell for victim UE</w:t>
      </w:r>
    </w:p>
    <w:p w14:paraId="1AFFE3C7" w14:textId="77777777" w:rsidR="00007B15" w:rsidRPr="00013E1D" w:rsidRDefault="00007B15" w:rsidP="00007B15">
      <w:pPr>
        <w:pStyle w:val="aff"/>
        <w:numPr>
          <w:ilvl w:val="1"/>
          <w:numId w:val="36"/>
        </w:numPr>
        <w:ind w:leftChars="0"/>
        <w:jc w:val="both"/>
        <w:rPr>
          <w:lang w:val="en-US" w:eastAsia="zh-CN"/>
        </w:rPr>
      </w:pPr>
      <w:r>
        <w:rPr>
          <w:rFonts w:eastAsiaTheme="minorEastAsia" w:hint="eastAsia"/>
          <w:lang w:val="en-US" w:eastAsia="zh-CN"/>
        </w:rPr>
        <w:t>S</w:t>
      </w:r>
      <w:r>
        <w:rPr>
          <w:rFonts w:eastAsiaTheme="minorEastAsia"/>
          <w:lang w:val="en-US" w:eastAsia="zh-CN"/>
        </w:rPr>
        <w:t>tep 1: The serving cell for victim UE indicates the victim UE to perform intra-subband CLI measurement, and identify the strong interference UE pair based the reported CLI-SRS-RSRP from the victim UE</w:t>
      </w:r>
    </w:p>
    <w:p w14:paraId="07EB77EF" w14:textId="02DE1E49" w:rsidR="00FC421F" w:rsidRPr="008D6A4C" w:rsidRDefault="00007B15">
      <w:pPr>
        <w:pStyle w:val="aff"/>
        <w:numPr>
          <w:ilvl w:val="1"/>
          <w:numId w:val="36"/>
        </w:numPr>
        <w:ind w:leftChars="0"/>
        <w:jc w:val="both"/>
        <w:rPr>
          <w:lang w:val="en-US" w:eastAsia="zh-CN"/>
        </w:rPr>
      </w:pPr>
      <w:r w:rsidRPr="008D6A4C">
        <w:rPr>
          <w:lang w:val="en-US" w:eastAsia="zh-CN"/>
        </w:rPr>
        <w:t xml:space="preserve">Step </w:t>
      </w:r>
      <w:r w:rsidR="00730D0F">
        <w:rPr>
          <w:lang w:val="en-US" w:eastAsia="zh-CN"/>
        </w:rPr>
        <w:t>2</w:t>
      </w:r>
      <w:r w:rsidRPr="008D6A4C">
        <w:rPr>
          <w:lang w:val="en-US" w:eastAsia="zh-CN"/>
        </w:rPr>
        <w:t xml:space="preserve">: The </w:t>
      </w:r>
      <w:r w:rsidRPr="008D6A4C">
        <w:rPr>
          <w:rFonts w:eastAsiaTheme="minorEastAsia"/>
          <w:lang w:val="en-US" w:eastAsia="zh-CN"/>
        </w:rPr>
        <w:t>serving cell for victim UE avoid</w:t>
      </w:r>
      <w:r w:rsidR="00E7618B" w:rsidRPr="008D6A4C">
        <w:rPr>
          <w:rFonts w:eastAsiaTheme="minorEastAsia"/>
          <w:lang w:val="en-US" w:eastAsia="zh-CN"/>
        </w:rPr>
        <w:t>s</w:t>
      </w:r>
      <w:r w:rsidRPr="008D6A4C">
        <w:rPr>
          <w:rFonts w:eastAsiaTheme="minorEastAsia"/>
          <w:lang w:val="en-US" w:eastAsia="zh-CN"/>
        </w:rPr>
        <w:t xml:space="preserve"> scheduling the victim UE to receive PDSCH at the </w:t>
      </w:r>
      <w:r w:rsidR="00E7618B" w:rsidRPr="008D6A4C">
        <w:rPr>
          <w:lang w:val="en-US" w:eastAsia="zh-CN"/>
        </w:rPr>
        <w:t>pre-</w:t>
      </w:r>
      <w:r w:rsidR="00935F6D">
        <w:rPr>
          <w:lang w:val="en-US" w:eastAsia="zh-CN"/>
        </w:rPr>
        <w:t>configured</w:t>
      </w:r>
      <w:r w:rsidR="00E7618B" w:rsidRPr="008D6A4C">
        <w:rPr>
          <w:lang w:val="en-US" w:eastAsia="zh-CN"/>
        </w:rPr>
        <w:t xml:space="preserve"> resources subset associated with the </w:t>
      </w:r>
      <w:r w:rsidR="00300DD4" w:rsidRPr="008D6A4C">
        <w:rPr>
          <w:lang w:val="en-US" w:eastAsia="zh-CN"/>
        </w:rPr>
        <w:t>aggressor UE</w:t>
      </w:r>
    </w:p>
    <w:p w14:paraId="65FC7EFE" w14:textId="2E465D72" w:rsidR="001239F7" w:rsidRDefault="005E359D" w:rsidP="005E359D">
      <w:pPr>
        <w:jc w:val="center"/>
      </w:pPr>
      <w:r>
        <w:object w:dxaOrig="21493" w:dyaOrig="7800" w14:anchorId="31E1A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4.85pt" o:ole="">
            <v:imagedata r:id="rId8" o:title=""/>
          </v:shape>
          <o:OLEObject Type="Embed" ProgID="Visio.Drawing.15" ShapeID="_x0000_i1025" DrawAspect="Content" ObjectID="_1738160238" r:id="rId9"/>
        </w:object>
      </w:r>
    </w:p>
    <w:p w14:paraId="75E84595" w14:textId="612F24D5" w:rsidR="005E359D" w:rsidRDefault="005E359D" w:rsidP="00B46AEE">
      <w:pPr>
        <w:jc w:val="center"/>
        <w:rPr>
          <w:lang w:val="en-US" w:eastAsia="zh-CN"/>
        </w:rPr>
      </w:pPr>
      <w:bookmarkStart w:id="9" w:name="_Ref127092125"/>
      <w:r w:rsidRPr="005E359D">
        <w:rPr>
          <w:b/>
          <w:bCs/>
          <w:lang w:eastAsia="zh-CN"/>
        </w:rPr>
        <w:t xml:space="preserve">Figure </w:t>
      </w:r>
      <w:r w:rsidRPr="005E359D">
        <w:rPr>
          <w:b/>
          <w:bCs/>
          <w:lang w:eastAsia="zh-CN"/>
        </w:rPr>
        <w:fldChar w:fldCharType="begin"/>
      </w:r>
      <w:r w:rsidRPr="005E359D">
        <w:rPr>
          <w:b/>
          <w:bCs/>
          <w:lang w:eastAsia="zh-CN"/>
        </w:rPr>
        <w:instrText xml:space="preserve"> SEQ Figure \* ARABIC </w:instrText>
      </w:r>
      <w:r w:rsidRPr="005E359D">
        <w:rPr>
          <w:b/>
          <w:bCs/>
          <w:lang w:eastAsia="zh-CN"/>
        </w:rPr>
        <w:fldChar w:fldCharType="separate"/>
      </w:r>
      <w:r w:rsidR="00FA0AA2">
        <w:rPr>
          <w:b/>
          <w:bCs/>
          <w:noProof/>
          <w:lang w:eastAsia="zh-CN"/>
        </w:rPr>
        <w:t>1</w:t>
      </w:r>
      <w:r w:rsidRPr="005E359D">
        <w:rPr>
          <w:lang w:val="en-US" w:eastAsia="zh-CN"/>
        </w:rPr>
        <w:fldChar w:fldCharType="end"/>
      </w:r>
      <w:bookmarkEnd w:id="9"/>
      <w:r w:rsidRPr="005E359D">
        <w:rPr>
          <w:b/>
          <w:bCs/>
          <w:lang w:eastAsia="zh-CN"/>
        </w:rPr>
        <w:t>.</w:t>
      </w:r>
      <w:r>
        <w:rPr>
          <w:b/>
          <w:bCs/>
          <w:lang w:eastAsia="zh-CN"/>
        </w:rPr>
        <w:t xml:space="preserve"> </w:t>
      </w:r>
      <w:r w:rsidR="006F4A0C" w:rsidRPr="006F4A0C">
        <w:rPr>
          <w:b/>
          <w:bCs/>
          <w:lang w:eastAsia="zh-CN"/>
        </w:rPr>
        <w:t>Coordinated scheduling</w:t>
      </w:r>
      <w:r w:rsidR="006F4A0C">
        <w:rPr>
          <w:b/>
          <w:bCs/>
          <w:lang w:eastAsia="zh-CN"/>
        </w:rPr>
        <w:t xml:space="preserve"> for </w:t>
      </w:r>
      <w:r w:rsidR="006F4A0C" w:rsidRPr="006F4A0C">
        <w:rPr>
          <w:b/>
          <w:bCs/>
          <w:lang w:eastAsia="zh-CN"/>
        </w:rPr>
        <w:t>Inter-UE CLI handling</w:t>
      </w:r>
    </w:p>
    <w:p w14:paraId="55B261B3" w14:textId="4445782A" w:rsidR="00A311E2" w:rsidRDefault="00FA0AA2" w:rsidP="002A596C">
      <w:pPr>
        <w:jc w:val="both"/>
        <w:rPr>
          <w:bCs/>
          <w:i/>
          <w:lang w:val="en-US" w:eastAsia="zh-CN"/>
        </w:rPr>
      </w:pPr>
      <w:r w:rsidRPr="00625953">
        <w:rPr>
          <w:b/>
          <w:i/>
          <w:u w:val="single"/>
          <w:lang w:eastAsia="zh-CN"/>
        </w:rPr>
        <w:lastRenderedPageBreak/>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3</w:t>
      </w:r>
      <w:r w:rsidRPr="00625953">
        <w:rPr>
          <w:b/>
          <w:i/>
          <w:u w:val="single"/>
          <w:lang w:eastAsia="zh-CN"/>
        </w:rPr>
        <w:fldChar w:fldCharType="end"/>
      </w:r>
      <w:r w:rsidRPr="00625953">
        <w:rPr>
          <w:b/>
          <w:i/>
          <w:u w:val="single"/>
          <w:lang w:eastAsia="zh-CN"/>
        </w:rPr>
        <w:t>:</w:t>
      </w:r>
      <w:r w:rsidRPr="00013E1D">
        <w:rPr>
          <w:lang w:eastAsia="zh-CN"/>
        </w:rPr>
        <w:t xml:space="preserve"> </w:t>
      </w:r>
      <w:r w:rsidR="00001C9C" w:rsidRPr="00797F02">
        <w:rPr>
          <w:bCs/>
          <w:i/>
          <w:lang w:val="en-US" w:eastAsia="zh-CN"/>
        </w:rPr>
        <w:t xml:space="preserve">For </w:t>
      </w:r>
      <w:bookmarkStart w:id="10" w:name="_Hlk118293892"/>
      <w:r w:rsidR="00324F3F" w:rsidRPr="00797F02">
        <w:rPr>
          <w:bCs/>
          <w:i/>
          <w:lang w:val="en-US" w:eastAsia="zh-CN"/>
        </w:rPr>
        <w:t>coordinated scheduling</w:t>
      </w:r>
      <w:bookmarkEnd w:id="10"/>
      <w:r w:rsidR="00324F3F" w:rsidRPr="00797F02">
        <w:rPr>
          <w:bCs/>
          <w:i/>
          <w:lang w:val="en-US" w:eastAsia="zh-CN"/>
        </w:rPr>
        <w:t xml:space="preserve"> for </w:t>
      </w:r>
      <w:r w:rsidR="00001C9C" w:rsidRPr="00797F02">
        <w:rPr>
          <w:bCs/>
          <w:i/>
          <w:lang w:val="en-US" w:eastAsia="zh-CN"/>
        </w:rPr>
        <w:t xml:space="preserve">inter-UE </w:t>
      </w:r>
      <w:r w:rsidR="00001C9C" w:rsidRPr="00797F02">
        <w:rPr>
          <w:rFonts w:hint="eastAsia"/>
          <w:bCs/>
          <w:i/>
          <w:lang w:val="en-US" w:eastAsia="zh-CN"/>
        </w:rPr>
        <w:t>in</w:t>
      </w:r>
      <w:r w:rsidR="00001C9C" w:rsidRPr="00797F02">
        <w:rPr>
          <w:bCs/>
          <w:i/>
          <w:lang w:val="en-US" w:eastAsia="zh-CN"/>
        </w:rPr>
        <w:t>tra-subband CLI</w:t>
      </w:r>
      <w:r w:rsidR="00324F3F" w:rsidRPr="00797F02">
        <w:rPr>
          <w:bCs/>
          <w:i/>
          <w:lang w:val="en-US" w:eastAsia="zh-CN"/>
        </w:rPr>
        <w:t xml:space="preserve"> handling, support to e</w:t>
      </w:r>
      <w:r w:rsidR="00004C31" w:rsidRPr="00797F02">
        <w:rPr>
          <w:bCs/>
          <w:i/>
          <w:lang w:val="en-US" w:eastAsia="zh-CN"/>
        </w:rPr>
        <w:t>nhance the b</w:t>
      </w:r>
      <w:r w:rsidR="00F66AAE" w:rsidRPr="00797F02">
        <w:rPr>
          <w:bCs/>
          <w:i/>
          <w:lang w:val="en-US" w:eastAsia="zh-CN"/>
        </w:rPr>
        <w:t xml:space="preserve">ackhaul signaling to exchange necessary information, </w:t>
      </w:r>
      <w:r w:rsidR="00C72ACB">
        <w:rPr>
          <w:bCs/>
          <w:i/>
          <w:lang w:val="en-US" w:eastAsia="zh-CN"/>
        </w:rPr>
        <w:t>e.g.,</w:t>
      </w:r>
    </w:p>
    <w:p w14:paraId="4466AA19" w14:textId="638EAC7A" w:rsidR="000931A3" w:rsidRDefault="000931A3" w:rsidP="00B46AEE">
      <w:pPr>
        <w:pStyle w:val="aff"/>
        <w:numPr>
          <w:ilvl w:val="0"/>
          <w:numId w:val="36"/>
        </w:numPr>
        <w:ind w:leftChars="0"/>
        <w:jc w:val="both"/>
        <w:rPr>
          <w:bCs/>
          <w:i/>
          <w:lang w:val="en-US" w:eastAsia="zh-CN"/>
        </w:rPr>
      </w:pPr>
      <w:r>
        <w:rPr>
          <w:bCs/>
          <w:i/>
          <w:lang w:val="en-US" w:eastAsia="zh-CN"/>
        </w:rPr>
        <w:t>Example 1</w:t>
      </w:r>
      <w:r w:rsidR="0020403A">
        <w:rPr>
          <w:bCs/>
          <w:i/>
          <w:lang w:val="en-US" w:eastAsia="zh-CN"/>
        </w:rPr>
        <w:t xml:space="preserve"> (</w:t>
      </w:r>
      <w:bookmarkStart w:id="11" w:name="_Hlk127134149"/>
      <w:r w:rsidR="0020403A">
        <w:rPr>
          <w:bCs/>
          <w:i/>
          <w:lang w:val="en-US" w:eastAsia="zh-CN"/>
        </w:rPr>
        <w:t xml:space="preserve">2-step </w:t>
      </w:r>
      <w:r w:rsidR="00B16AB1">
        <w:rPr>
          <w:bCs/>
          <w:i/>
          <w:lang w:val="en-US" w:eastAsia="zh-CN"/>
        </w:rPr>
        <w:t>negotiation</w:t>
      </w:r>
      <w:bookmarkEnd w:id="11"/>
      <w:r w:rsidR="0020403A">
        <w:rPr>
          <w:bCs/>
          <w:i/>
          <w:lang w:val="en-US" w:eastAsia="zh-CN"/>
        </w:rPr>
        <w:t>)</w:t>
      </w:r>
      <w:r w:rsidR="00C57FFE">
        <w:rPr>
          <w:bCs/>
          <w:i/>
          <w:lang w:val="en-US" w:eastAsia="zh-CN"/>
        </w:rPr>
        <w:t>:</w:t>
      </w:r>
      <w:r>
        <w:rPr>
          <w:bCs/>
          <w:i/>
          <w:lang w:val="en-US" w:eastAsia="zh-CN"/>
        </w:rPr>
        <w:t xml:space="preserve"> </w:t>
      </w:r>
      <w:r w:rsidRPr="00016A61">
        <w:rPr>
          <w:bCs/>
          <w:i/>
          <w:lang w:val="en-US" w:eastAsia="zh-CN"/>
        </w:rPr>
        <w:t>CLI-SRS resource configuration</w:t>
      </w:r>
      <w:r>
        <w:rPr>
          <w:bCs/>
          <w:i/>
          <w:lang w:val="en-US" w:eastAsia="zh-CN"/>
        </w:rPr>
        <w:t xml:space="preserve"> and </w:t>
      </w:r>
      <w:r w:rsidR="00E01E91">
        <w:rPr>
          <w:bCs/>
          <w:i/>
          <w:lang w:val="en-US" w:eastAsia="zh-CN"/>
        </w:rPr>
        <w:t xml:space="preserve">the </w:t>
      </w:r>
      <w:r>
        <w:rPr>
          <w:bCs/>
          <w:i/>
          <w:lang w:val="en-US" w:eastAsia="zh-CN"/>
        </w:rPr>
        <w:t>request for s</w:t>
      </w:r>
      <w:r w:rsidRPr="004745FB">
        <w:rPr>
          <w:bCs/>
          <w:i/>
          <w:lang w:val="en-US" w:eastAsia="zh-CN"/>
        </w:rPr>
        <w:t xml:space="preserve">cheduling </w:t>
      </w:r>
      <w:r>
        <w:rPr>
          <w:bCs/>
          <w:i/>
          <w:lang w:val="en-US" w:eastAsia="zh-CN"/>
        </w:rPr>
        <w:t xml:space="preserve">avoidance </w:t>
      </w:r>
      <w:r w:rsidRPr="00CA5DEE">
        <w:rPr>
          <w:bCs/>
          <w:i/>
          <w:lang w:val="en-US" w:eastAsia="zh-CN"/>
        </w:rPr>
        <w:t>of the aggressor UE (associate with certain CLI-SRS index)</w:t>
      </w:r>
      <w:r>
        <w:rPr>
          <w:bCs/>
          <w:i/>
          <w:lang w:val="en-US" w:eastAsia="zh-CN"/>
        </w:rPr>
        <w:t xml:space="preserve"> </w:t>
      </w:r>
      <w:r w:rsidRPr="004745FB">
        <w:rPr>
          <w:bCs/>
          <w:i/>
          <w:lang w:val="en-US" w:eastAsia="zh-CN"/>
        </w:rPr>
        <w:t>at certain pre-</w:t>
      </w:r>
      <w:r>
        <w:rPr>
          <w:bCs/>
          <w:i/>
          <w:lang w:val="en-US" w:eastAsia="zh-CN"/>
        </w:rPr>
        <w:t>configured</w:t>
      </w:r>
      <w:r w:rsidRPr="004745FB">
        <w:rPr>
          <w:bCs/>
          <w:i/>
          <w:lang w:val="en-US" w:eastAsia="zh-CN"/>
        </w:rPr>
        <w:t xml:space="preserve"> resources in time/frequency domain</w:t>
      </w:r>
    </w:p>
    <w:p w14:paraId="67F6F586" w14:textId="5C8220A1" w:rsidR="00DD33FB" w:rsidRDefault="00C57FFE" w:rsidP="00DD33FB">
      <w:pPr>
        <w:pStyle w:val="aff"/>
        <w:numPr>
          <w:ilvl w:val="0"/>
          <w:numId w:val="36"/>
        </w:numPr>
        <w:ind w:leftChars="0"/>
        <w:jc w:val="both"/>
        <w:rPr>
          <w:bCs/>
          <w:i/>
          <w:lang w:val="en-US" w:eastAsia="zh-CN"/>
        </w:rPr>
      </w:pPr>
      <w:r>
        <w:rPr>
          <w:bCs/>
          <w:i/>
          <w:lang w:val="en-US" w:eastAsia="zh-CN"/>
        </w:rPr>
        <w:t>Example 2</w:t>
      </w:r>
      <w:r w:rsidR="00842B6F">
        <w:rPr>
          <w:bCs/>
          <w:i/>
          <w:lang w:val="en-US" w:eastAsia="zh-CN"/>
        </w:rPr>
        <w:t xml:space="preserve"> (3-step </w:t>
      </w:r>
      <w:r w:rsidR="00B16AB1">
        <w:rPr>
          <w:bCs/>
          <w:i/>
          <w:lang w:val="en-US" w:eastAsia="zh-CN"/>
        </w:rPr>
        <w:t>negotiation</w:t>
      </w:r>
      <w:r w:rsidR="00842B6F">
        <w:rPr>
          <w:bCs/>
          <w:i/>
          <w:lang w:val="en-US" w:eastAsia="zh-CN"/>
        </w:rPr>
        <w:t>)</w:t>
      </w:r>
      <w:r>
        <w:rPr>
          <w:bCs/>
          <w:i/>
          <w:lang w:val="en-US" w:eastAsia="zh-CN"/>
        </w:rPr>
        <w:t xml:space="preserve">: </w:t>
      </w:r>
      <w:r w:rsidR="00DD33FB" w:rsidRPr="00016A61">
        <w:rPr>
          <w:bCs/>
          <w:i/>
          <w:lang w:val="en-US" w:eastAsia="zh-CN"/>
        </w:rPr>
        <w:t>CLI-SRS resource configuration</w:t>
      </w:r>
      <w:r w:rsidR="002F1DC9">
        <w:rPr>
          <w:bCs/>
          <w:i/>
          <w:lang w:val="en-US" w:eastAsia="zh-CN"/>
        </w:rPr>
        <w:t>, the request for s</w:t>
      </w:r>
      <w:r w:rsidR="002F1DC9" w:rsidRPr="00CA5DEE">
        <w:rPr>
          <w:bCs/>
          <w:i/>
          <w:lang w:val="en-US" w:eastAsia="zh-CN"/>
        </w:rPr>
        <w:t>cheduling information of the aggressor UE (associate with certain CLI-SRS index)</w:t>
      </w:r>
      <w:r w:rsidR="00DD33FB">
        <w:rPr>
          <w:bCs/>
          <w:i/>
          <w:lang w:val="en-US" w:eastAsia="zh-CN"/>
        </w:rPr>
        <w:t xml:space="preserve"> and</w:t>
      </w:r>
      <w:r w:rsidR="000419B6">
        <w:rPr>
          <w:bCs/>
          <w:i/>
          <w:lang w:val="en-US" w:eastAsia="zh-CN"/>
        </w:rPr>
        <w:t xml:space="preserve"> the information of </w:t>
      </w:r>
      <w:r w:rsidR="000419B6" w:rsidRPr="00695C94">
        <w:rPr>
          <w:bCs/>
          <w:i/>
          <w:lang w:val="en-US" w:eastAsia="zh-CN"/>
        </w:rPr>
        <w:t>pre-choregraphed scheduling information of the aggressor UE (associate with certain CLI-SRS index)</w:t>
      </w:r>
    </w:p>
    <w:p w14:paraId="509146D9" w14:textId="0B327A60" w:rsidR="00A7643B" w:rsidRDefault="00C57FFE" w:rsidP="00A7643B">
      <w:pPr>
        <w:pStyle w:val="aff"/>
        <w:numPr>
          <w:ilvl w:val="0"/>
          <w:numId w:val="36"/>
        </w:numPr>
        <w:ind w:leftChars="0"/>
        <w:jc w:val="both"/>
        <w:rPr>
          <w:bCs/>
          <w:i/>
          <w:lang w:val="en-US" w:eastAsia="zh-CN"/>
        </w:rPr>
      </w:pPr>
      <w:r>
        <w:rPr>
          <w:bCs/>
          <w:i/>
          <w:lang w:val="en-US" w:eastAsia="zh-CN"/>
        </w:rPr>
        <w:t>Example 3</w:t>
      </w:r>
      <w:r w:rsidR="00842B6F">
        <w:rPr>
          <w:bCs/>
          <w:i/>
          <w:lang w:val="en-US" w:eastAsia="zh-CN"/>
        </w:rPr>
        <w:t xml:space="preserve"> (1-step </w:t>
      </w:r>
      <w:r w:rsidR="00B16AB1">
        <w:rPr>
          <w:bCs/>
          <w:i/>
          <w:lang w:val="en-US" w:eastAsia="zh-CN"/>
        </w:rPr>
        <w:t>negotiation</w:t>
      </w:r>
      <w:r w:rsidR="00842B6F">
        <w:rPr>
          <w:bCs/>
          <w:i/>
          <w:lang w:val="en-US" w:eastAsia="zh-CN"/>
        </w:rPr>
        <w:t>)</w:t>
      </w:r>
      <w:r>
        <w:rPr>
          <w:bCs/>
          <w:i/>
          <w:lang w:val="en-US" w:eastAsia="zh-CN"/>
        </w:rPr>
        <w:t xml:space="preserve">: </w:t>
      </w:r>
      <w:r w:rsidR="00A7643B" w:rsidRPr="00016A61">
        <w:rPr>
          <w:bCs/>
          <w:i/>
          <w:lang w:val="en-US" w:eastAsia="zh-CN"/>
        </w:rPr>
        <w:t>CLI-SRS resource configuration</w:t>
      </w:r>
      <w:r w:rsidR="00A7643B">
        <w:rPr>
          <w:bCs/>
          <w:i/>
          <w:lang w:val="en-US" w:eastAsia="zh-CN"/>
        </w:rPr>
        <w:t xml:space="preserve"> and </w:t>
      </w:r>
      <w:r w:rsidR="00A7643B" w:rsidRPr="00142F9C">
        <w:rPr>
          <w:bCs/>
          <w:i/>
          <w:lang w:val="en-US" w:eastAsia="zh-CN"/>
        </w:rPr>
        <w:t xml:space="preserve">the corresponding pre-configured candidate </w:t>
      </w:r>
      <w:r w:rsidR="001B12BF">
        <w:rPr>
          <w:bCs/>
          <w:i/>
          <w:lang w:val="en-US" w:eastAsia="zh-CN"/>
        </w:rPr>
        <w:t>DL</w:t>
      </w:r>
      <w:r w:rsidR="00A7643B" w:rsidRPr="00142F9C">
        <w:rPr>
          <w:bCs/>
          <w:i/>
          <w:lang w:val="en-US" w:eastAsia="zh-CN"/>
        </w:rPr>
        <w:t xml:space="preserve"> resources subset for the associated aggressor UE</w:t>
      </w:r>
    </w:p>
    <w:p w14:paraId="2AD4D9A0" w14:textId="6AD02270" w:rsidR="00204C99" w:rsidRPr="007120DE" w:rsidRDefault="007120DE" w:rsidP="00204C99">
      <w:pPr>
        <w:jc w:val="both"/>
        <w:rPr>
          <w:lang w:val="en-US" w:eastAsia="zh-CN"/>
        </w:rPr>
      </w:pPr>
      <w:r w:rsidRPr="007120DE">
        <w:rPr>
          <w:lang w:val="en-US" w:eastAsia="zh-CN"/>
        </w:rPr>
        <w:t xml:space="preserve">Another coordinated scheduling techniques </w:t>
      </w:r>
      <w:r>
        <w:rPr>
          <w:lang w:val="en-US" w:eastAsia="zh-CN"/>
        </w:rPr>
        <w:t>is in spatial domain</w:t>
      </w:r>
      <w:r w:rsidR="00161B97">
        <w:rPr>
          <w:lang w:val="en-US" w:eastAsia="zh-CN"/>
        </w:rPr>
        <w:t>, victim UE can report the recommended beams for inter-UE CLI measurement along with the CLI measurement results reporting.</w:t>
      </w:r>
    </w:p>
    <w:p w14:paraId="30D0539C" w14:textId="282C9748" w:rsidR="00204C99" w:rsidRPr="00204C99" w:rsidRDefault="00FA0AA2" w:rsidP="00204C99">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4</w:t>
      </w:r>
      <w:r w:rsidRPr="00625953">
        <w:rPr>
          <w:b/>
          <w:i/>
          <w:u w:val="single"/>
          <w:lang w:eastAsia="zh-CN"/>
        </w:rPr>
        <w:fldChar w:fldCharType="end"/>
      </w:r>
      <w:r w:rsidRPr="00625953">
        <w:rPr>
          <w:b/>
          <w:i/>
          <w:u w:val="single"/>
          <w:lang w:eastAsia="zh-CN"/>
        </w:rPr>
        <w:t>:</w:t>
      </w:r>
      <w:r w:rsidRPr="00013E1D">
        <w:rPr>
          <w:lang w:eastAsia="zh-CN"/>
        </w:rPr>
        <w:t xml:space="preserve"> </w:t>
      </w:r>
      <w:r w:rsidR="00161C3A" w:rsidRPr="00797F02">
        <w:rPr>
          <w:bCs/>
          <w:i/>
          <w:lang w:val="en-US" w:eastAsia="zh-CN"/>
        </w:rPr>
        <w:t xml:space="preserve">For coordinated scheduling for inter-UE </w:t>
      </w:r>
      <w:r w:rsidR="00161C3A" w:rsidRPr="00797F02">
        <w:rPr>
          <w:rFonts w:hint="eastAsia"/>
          <w:bCs/>
          <w:i/>
          <w:lang w:val="en-US" w:eastAsia="zh-CN"/>
        </w:rPr>
        <w:t>in</w:t>
      </w:r>
      <w:r w:rsidR="00161C3A" w:rsidRPr="00797F02">
        <w:rPr>
          <w:bCs/>
          <w:i/>
          <w:lang w:val="en-US" w:eastAsia="zh-CN"/>
        </w:rPr>
        <w:t>tra-subband CLI handling</w:t>
      </w:r>
      <w:r w:rsidR="00161B97">
        <w:rPr>
          <w:bCs/>
          <w:i/>
          <w:lang w:val="en-US" w:eastAsia="zh-CN"/>
        </w:rPr>
        <w:t xml:space="preserve"> in spatial domain</w:t>
      </w:r>
      <w:r w:rsidR="00161C3A" w:rsidRPr="00797F02">
        <w:rPr>
          <w:bCs/>
          <w:i/>
          <w:lang w:val="en-US" w:eastAsia="zh-CN"/>
        </w:rPr>
        <w:t>,</w:t>
      </w:r>
      <w:r w:rsidR="00161B97">
        <w:rPr>
          <w:bCs/>
          <w:i/>
          <w:lang w:val="en-US" w:eastAsia="zh-CN"/>
        </w:rPr>
        <w:t xml:space="preserve"> victim UE can report the </w:t>
      </w:r>
      <w:r w:rsidR="00161B97" w:rsidRPr="00161B97">
        <w:rPr>
          <w:bCs/>
          <w:i/>
          <w:lang w:val="en-US" w:eastAsia="zh-CN"/>
        </w:rPr>
        <w:t>recommended beams</w:t>
      </w:r>
      <w:r w:rsidR="00161B97">
        <w:rPr>
          <w:bCs/>
          <w:i/>
          <w:lang w:val="en-US" w:eastAsia="zh-CN"/>
        </w:rPr>
        <w:t xml:space="preserve"> </w:t>
      </w:r>
      <w:r w:rsidR="00161B97" w:rsidRPr="00161B97">
        <w:rPr>
          <w:bCs/>
          <w:i/>
          <w:lang w:val="en-US" w:eastAsia="zh-CN"/>
        </w:rPr>
        <w:t>along with the CLI measurement results.</w:t>
      </w:r>
    </w:p>
    <w:p w14:paraId="71FEDFDD" w14:textId="56D53C37" w:rsidR="00887EED" w:rsidRDefault="00887EED" w:rsidP="00887EED">
      <w:pPr>
        <w:pStyle w:val="2"/>
        <w:ind w:left="0" w:firstLine="0"/>
        <w:jc w:val="both"/>
        <w:rPr>
          <w:rFonts w:ascii="Times New Roman" w:hAnsi="Times New Roman"/>
          <w:lang w:eastAsia="zh-CN"/>
        </w:rPr>
      </w:pPr>
      <w:r w:rsidRPr="00887EED">
        <w:rPr>
          <w:rFonts w:ascii="Times New Roman" w:hAnsi="Times New Roman"/>
          <w:lang w:eastAsia="zh-CN"/>
        </w:rPr>
        <w:t>2.3 UL power control</w:t>
      </w:r>
    </w:p>
    <w:p w14:paraId="4D73F0EE" w14:textId="5CD25D1B" w:rsidR="00204C99" w:rsidRPr="009A329B" w:rsidRDefault="009A329B" w:rsidP="009A329B">
      <w:pPr>
        <w:jc w:val="both"/>
        <w:rPr>
          <w:lang w:val="en-US" w:eastAsia="zh-CN"/>
        </w:rPr>
      </w:pPr>
      <w:r>
        <w:rPr>
          <w:lang w:eastAsia="zh-CN"/>
        </w:rPr>
        <w:t xml:space="preserve">Both in SBFD system and </w:t>
      </w:r>
      <w:r w:rsidRPr="009A329B">
        <w:rPr>
          <w:lang w:eastAsia="zh-CN"/>
        </w:rPr>
        <w:t>flexible/dynamic TDD system</w:t>
      </w:r>
      <w:r>
        <w:rPr>
          <w:lang w:eastAsia="zh-CN"/>
        </w:rPr>
        <w:t xml:space="preserve">, the inter-UE interference situation varies in different slots, e.g., the SBFD slots and normal UL slots in SBFD, and the slots with same direction or conflict direction in </w:t>
      </w:r>
      <w:r w:rsidRPr="009A329B">
        <w:rPr>
          <w:lang w:eastAsia="zh-CN"/>
        </w:rPr>
        <w:t>flexible/dynamic TDD</w:t>
      </w:r>
      <w:r>
        <w:rPr>
          <w:lang w:eastAsia="zh-CN"/>
        </w:rPr>
        <w:t xml:space="preserve">. In current UE UL power control framework, two power control loops can be configured to UE which is a good solution to </w:t>
      </w:r>
      <w:r w:rsidRPr="009A329B">
        <w:rPr>
          <w:lang w:eastAsia="zh-CN"/>
        </w:rPr>
        <w:t>effectuate</w:t>
      </w:r>
      <w:r>
        <w:rPr>
          <w:lang w:eastAsia="zh-CN"/>
        </w:rPr>
        <w:t xml:space="preserve"> different UL power in different slot types in SBFD and </w:t>
      </w:r>
      <w:r w:rsidRPr="009A329B">
        <w:rPr>
          <w:lang w:eastAsia="zh-CN"/>
        </w:rPr>
        <w:t>flexible/dynamic TDD</w:t>
      </w:r>
      <w:r>
        <w:rPr>
          <w:lang w:eastAsia="zh-CN"/>
        </w:rPr>
        <w:t xml:space="preserve"> to avoid the severe inter-UE interference. However, some further enhancements may be needed for CG </w:t>
      </w:r>
      <w:r w:rsidRPr="009A329B">
        <w:rPr>
          <w:lang w:eastAsia="zh-CN"/>
        </w:rPr>
        <w:t>PUSCH or PUCCH/PUSCH repetition across different slot types</w:t>
      </w:r>
      <w:r>
        <w:rPr>
          <w:lang w:eastAsia="zh-CN"/>
        </w:rPr>
        <w:t>, because only one power control loop can be configured to one CG configuration in current NR design.</w:t>
      </w:r>
    </w:p>
    <w:p w14:paraId="53ED2CC0" w14:textId="2FC26A20" w:rsidR="003B7471" w:rsidRDefault="00FA0AA2" w:rsidP="003B7471">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5</w:t>
      </w:r>
      <w:r w:rsidRPr="00625953">
        <w:rPr>
          <w:b/>
          <w:i/>
          <w:u w:val="single"/>
          <w:lang w:eastAsia="zh-CN"/>
        </w:rPr>
        <w:fldChar w:fldCharType="end"/>
      </w:r>
      <w:r w:rsidRPr="00625953">
        <w:rPr>
          <w:b/>
          <w:i/>
          <w:u w:val="single"/>
          <w:lang w:eastAsia="zh-CN"/>
        </w:rPr>
        <w:t>:</w:t>
      </w:r>
      <w:r w:rsidRPr="00013E1D">
        <w:rPr>
          <w:lang w:eastAsia="zh-CN"/>
        </w:rPr>
        <w:t xml:space="preserve"> </w:t>
      </w:r>
      <w:r w:rsidR="003B7471">
        <w:rPr>
          <w:bCs/>
          <w:i/>
          <w:lang w:val="en-US" w:eastAsia="zh-CN"/>
        </w:rPr>
        <w:t xml:space="preserve">Two power control loops can be used for different slot types, e.g., SBFD slot and normal UL slot in SBFD system </w:t>
      </w:r>
      <w:r w:rsidR="00E95DF1">
        <w:rPr>
          <w:bCs/>
          <w:i/>
          <w:lang w:val="en-US" w:eastAsia="zh-CN"/>
        </w:rPr>
        <w:t>or</w:t>
      </w:r>
      <w:r w:rsidR="003B7471">
        <w:rPr>
          <w:bCs/>
          <w:i/>
          <w:lang w:val="en-US" w:eastAsia="zh-CN"/>
        </w:rPr>
        <w:t xml:space="preserve"> aligned and unaligned slot in </w:t>
      </w:r>
      <w:bookmarkStart w:id="12" w:name="_Hlk126594566"/>
      <w:r w:rsidR="003B7471">
        <w:rPr>
          <w:bCs/>
          <w:i/>
          <w:lang w:val="en-US" w:eastAsia="zh-CN"/>
        </w:rPr>
        <w:t xml:space="preserve">flexible/dynamic TDD </w:t>
      </w:r>
      <w:r w:rsidR="007D253D">
        <w:rPr>
          <w:bCs/>
          <w:i/>
          <w:lang w:val="en-US" w:eastAsia="zh-CN"/>
        </w:rPr>
        <w:t>system</w:t>
      </w:r>
      <w:bookmarkEnd w:id="12"/>
      <w:r w:rsidR="003B7471" w:rsidRPr="00161B97">
        <w:rPr>
          <w:bCs/>
          <w:i/>
          <w:lang w:val="en-US" w:eastAsia="zh-CN"/>
        </w:rPr>
        <w:t>.</w:t>
      </w:r>
    </w:p>
    <w:p w14:paraId="21ABB937" w14:textId="7BC64E1F" w:rsidR="003B7471" w:rsidRPr="00EA2589" w:rsidRDefault="003B7471" w:rsidP="00204C99">
      <w:pPr>
        <w:pStyle w:val="aff"/>
        <w:numPr>
          <w:ilvl w:val="0"/>
          <w:numId w:val="41"/>
        </w:numPr>
        <w:ind w:leftChars="0"/>
        <w:jc w:val="both"/>
        <w:rPr>
          <w:bCs/>
          <w:i/>
          <w:lang w:val="en-US" w:eastAsia="zh-CN"/>
        </w:rPr>
      </w:pPr>
      <w:r>
        <w:rPr>
          <w:bCs/>
          <w:i/>
          <w:lang w:val="en-US" w:eastAsia="zh-CN"/>
        </w:rPr>
        <w:t xml:space="preserve">FFS: </w:t>
      </w:r>
      <w:bookmarkStart w:id="13" w:name="_Hlk126594833"/>
      <w:r w:rsidR="00F70A6B">
        <w:rPr>
          <w:bCs/>
          <w:i/>
          <w:lang w:val="en-US" w:eastAsia="zh-CN"/>
        </w:rPr>
        <w:t xml:space="preserve">Enhancements on </w:t>
      </w:r>
      <w:r>
        <w:rPr>
          <w:bCs/>
          <w:i/>
          <w:lang w:val="en-US" w:eastAsia="zh-CN"/>
        </w:rPr>
        <w:t>CG PUSCH or PUCCH/PUSCH repetition across different slot types.</w:t>
      </w:r>
    </w:p>
    <w:bookmarkEnd w:id="13"/>
    <w:p w14:paraId="716EF2D2" w14:textId="26D37440" w:rsidR="00871AB2" w:rsidRDefault="00871AB2" w:rsidP="00871AB2">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w:t>
      </w:r>
      <w:r w:rsidR="003F369B">
        <w:rPr>
          <w:rFonts w:ascii="Times New Roman" w:hAnsi="Times New Roman"/>
          <w:lang w:val="en-US" w:eastAsia="zh-CN"/>
        </w:rPr>
        <w:t>gNB</w:t>
      </w:r>
      <w:r w:rsidR="00007879" w:rsidRPr="00007879">
        <w:rPr>
          <w:rFonts w:ascii="Times New Roman" w:hAnsi="Times New Roman" w:hint="eastAsia"/>
          <w:lang w:val="en-US" w:eastAsia="zh-CN"/>
        </w:rPr>
        <w:t xml:space="preserve"> </w:t>
      </w:r>
      <w:r w:rsidRPr="00EF1DA9">
        <w:rPr>
          <w:rFonts w:ascii="Times New Roman" w:hAnsi="Times New Roman"/>
          <w:lang w:val="en-US" w:eastAsia="zh-CN"/>
        </w:rPr>
        <w:t>CLI handling</w:t>
      </w:r>
      <w:r>
        <w:rPr>
          <w:rFonts w:ascii="Times New Roman" w:hAnsi="Times New Roman"/>
          <w:lang w:val="en-US" w:eastAsia="zh-CN"/>
        </w:rPr>
        <w:t xml:space="preserve"> enhancement</w:t>
      </w:r>
    </w:p>
    <w:p w14:paraId="11A679F4" w14:textId="7DFDBBF0" w:rsidR="00140A02" w:rsidRDefault="00140A02">
      <w:pPr>
        <w:jc w:val="both"/>
        <w:rPr>
          <w:lang w:val="en-US" w:eastAsia="zh-CN"/>
        </w:rPr>
      </w:pPr>
      <w:r>
        <w:rPr>
          <w:lang w:val="en-US" w:eastAsia="zh-CN"/>
        </w:rPr>
        <w:t xml:space="preserve">In </w:t>
      </w:r>
      <w:r w:rsidR="00CD2367">
        <w:rPr>
          <w:lang w:val="en-US" w:eastAsia="zh-CN"/>
        </w:rPr>
        <w:t>previous</w:t>
      </w:r>
      <w:r w:rsidR="003E4681">
        <w:rPr>
          <w:lang w:val="en-US" w:eastAsia="zh-CN"/>
        </w:rPr>
        <w:t xml:space="preserve"> </w:t>
      </w:r>
      <w:r>
        <w:rPr>
          <w:lang w:val="en-US" w:eastAsia="zh-CN"/>
        </w:rPr>
        <w:t>RAN1 meeting</w:t>
      </w:r>
      <w:r w:rsidR="003E4681">
        <w:rPr>
          <w:lang w:val="en-US" w:eastAsia="zh-CN"/>
        </w:rPr>
        <w:t>s</w:t>
      </w:r>
      <w:r>
        <w:rPr>
          <w:lang w:val="en-US" w:eastAsia="zh-CN"/>
        </w:rPr>
        <w:t xml:space="preserve">, some </w:t>
      </w:r>
      <w:r w:rsidRPr="00140A02">
        <w:rPr>
          <w:lang w:val="en-US" w:eastAsia="zh-CN"/>
        </w:rPr>
        <w:t>potential enhancement method</w:t>
      </w:r>
      <w:r w:rsidR="00E313EF">
        <w:rPr>
          <w:lang w:val="en-US" w:eastAsia="zh-CN"/>
        </w:rPr>
        <w:t>s</w:t>
      </w:r>
      <w:r w:rsidRPr="00140A02">
        <w:rPr>
          <w:lang w:val="en-US" w:eastAsia="zh-CN"/>
        </w:rPr>
        <w:t xml:space="preserve"> of </w:t>
      </w:r>
      <w:r w:rsidR="006A0EBE">
        <w:rPr>
          <w:lang w:val="en-US" w:eastAsia="zh-CN"/>
        </w:rPr>
        <w:t>inter-gNB intra-subband</w:t>
      </w:r>
      <w:r w:rsidRPr="00140A02">
        <w:rPr>
          <w:lang w:val="en-US" w:eastAsia="zh-CN"/>
        </w:rPr>
        <w:t xml:space="preserve"> CLI handling</w:t>
      </w:r>
      <w:r>
        <w:rPr>
          <w:lang w:val="en-US" w:eastAsia="zh-CN"/>
        </w:rPr>
        <w:t xml:space="preserve"> w</w:t>
      </w:r>
      <w:r w:rsidR="00E313EF">
        <w:rPr>
          <w:lang w:val="en-US" w:eastAsia="zh-CN"/>
        </w:rPr>
        <w:t>ere</w:t>
      </w:r>
      <w:r>
        <w:rPr>
          <w:lang w:val="en-US" w:eastAsia="zh-CN"/>
        </w:rPr>
        <w:t xml:space="preserve"> listed. In this section, some preferred enhancement methods from our point of view will be discussed.</w:t>
      </w:r>
    </w:p>
    <w:p w14:paraId="16658805" w14:textId="1D42D24A" w:rsidR="00140A02" w:rsidRPr="000D05B0" w:rsidRDefault="000D05B0" w:rsidP="00C40D3C">
      <w:pPr>
        <w:pStyle w:val="2"/>
        <w:ind w:left="0" w:firstLine="0"/>
        <w:jc w:val="both"/>
        <w:rPr>
          <w:rFonts w:ascii="Times New Roman" w:hAnsi="Times New Roman"/>
          <w:lang w:eastAsia="zh-CN"/>
        </w:rPr>
      </w:pPr>
      <w:r>
        <w:rPr>
          <w:rFonts w:ascii="Times New Roman" w:hAnsi="Times New Roman"/>
          <w:lang w:eastAsia="zh-CN"/>
        </w:rPr>
        <w:t>3.1 Inter-</w:t>
      </w:r>
      <w:r w:rsidR="00140A02" w:rsidRPr="000D05B0">
        <w:rPr>
          <w:rFonts w:ascii="Times New Roman" w:hAnsi="Times New Roman"/>
          <w:lang w:eastAsia="zh-CN"/>
        </w:rPr>
        <w:t>gNB CLI measurement and reporting</w:t>
      </w:r>
    </w:p>
    <w:p w14:paraId="3B959218" w14:textId="6DF75B9A" w:rsidR="00856339" w:rsidRDefault="00856339" w:rsidP="00A67512">
      <w:pPr>
        <w:suppressAutoHyphens/>
        <w:spacing w:before="0"/>
        <w:jc w:val="both"/>
        <w:textAlignment w:val="baseline"/>
        <w:rPr>
          <w:lang w:eastAsia="zh-CN"/>
        </w:rPr>
      </w:pPr>
      <w:r>
        <w:rPr>
          <w:lang w:val="en-US" w:eastAsia="zh-CN"/>
        </w:rPr>
        <w:t xml:space="preserve">In our contribution [2], two </w:t>
      </w:r>
      <w:r w:rsidR="0002327A">
        <w:rPr>
          <w:lang w:val="en-US" w:eastAsia="zh-CN"/>
        </w:rPr>
        <w:t xml:space="preserve">inter-gNB </w:t>
      </w:r>
      <w:r>
        <w:rPr>
          <w:lang w:val="en-US" w:eastAsia="zh-CN"/>
        </w:rPr>
        <w:t xml:space="preserve">inter-subband CLI measurement methods are proposed, which the method#2 </w:t>
      </w:r>
      <w:r w:rsidR="00DB5E56">
        <w:rPr>
          <w:lang w:val="en-US" w:eastAsia="zh-CN"/>
        </w:rPr>
        <w:t xml:space="preserve">can be </w:t>
      </w:r>
      <w:r>
        <w:rPr>
          <w:lang w:val="en-US" w:eastAsia="zh-CN"/>
        </w:rPr>
        <w:t>applied</w:t>
      </w:r>
      <w:r w:rsidR="00BE4764">
        <w:rPr>
          <w:lang w:val="en-US" w:eastAsia="zh-CN"/>
        </w:rPr>
        <w:t xml:space="preserve"> to</w:t>
      </w:r>
      <w:r>
        <w:rPr>
          <w:lang w:val="en-US" w:eastAsia="zh-CN"/>
        </w:rPr>
        <w:t xml:space="preserve"> both SBFD and </w:t>
      </w:r>
      <w:r>
        <w:rPr>
          <w:rFonts w:eastAsiaTheme="minorEastAsia"/>
          <w:bCs/>
          <w:lang w:eastAsia="zh-CN"/>
        </w:rPr>
        <w:t xml:space="preserve">flexible/dynamic TDD, that is victim gNB measures </w:t>
      </w:r>
      <w:r w:rsidR="00BF2670">
        <w:rPr>
          <w:lang w:eastAsia="zh-CN"/>
        </w:rPr>
        <w:t xml:space="preserve">RSRP of aggressor </w:t>
      </w:r>
      <w:proofErr w:type="spellStart"/>
      <w:r w:rsidR="00BF2670">
        <w:rPr>
          <w:lang w:eastAsia="zh-CN"/>
        </w:rPr>
        <w:t>gNB’s</w:t>
      </w:r>
      <w:proofErr w:type="spellEnd"/>
      <w:r w:rsidR="00BF2670">
        <w:rPr>
          <w:lang w:eastAsia="zh-CN"/>
        </w:rPr>
        <w:t xml:space="preserve"> RS</w:t>
      </w:r>
      <w:r w:rsidR="005A54F8">
        <w:rPr>
          <w:lang w:eastAsia="zh-CN"/>
        </w:rPr>
        <w:t xml:space="preserve"> in its DL subband</w:t>
      </w:r>
      <w:r>
        <w:rPr>
          <w:rFonts w:eastAsiaTheme="minorEastAsia"/>
          <w:bCs/>
          <w:lang w:eastAsia="zh-CN"/>
        </w:rPr>
        <w:t>.</w:t>
      </w:r>
      <w:r w:rsidR="00C9120F">
        <w:rPr>
          <w:rFonts w:eastAsiaTheme="minorEastAsia"/>
          <w:bCs/>
          <w:lang w:eastAsia="zh-CN"/>
        </w:rPr>
        <w:t xml:space="preserve"> </w:t>
      </w:r>
    </w:p>
    <w:p w14:paraId="0FF766E9" w14:textId="13D32B66" w:rsidR="00D708C2" w:rsidRDefault="00383C8B" w:rsidP="00A67512">
      <w:pPr>
        <w:suppressAutoHyphens/>
        <w:spacing w:before="0"/>
        <w:jc w:val="both"/>
        <w:textAlignment w:val="baseline"/>
        <w:rPr>
          <w:lang w:eastAsia="zh-CN"/>
        </w:rPr>
      </w:pPr>
      <w:r>
        <w:rPr>
          <w:lang w:eastAsia="zh-CN"/>
        </w:rPr>
        <w:t>Some guidance of inter-</w:t>
      </w:r>
      <w:r w:rsidRPr="005F7132">
        <w:rPr>
          <w:lang w:eastAsia="zh-CN"/>
        </w:rPr>
        <w:t>gNB CLI measurement and reporting</w:t>
      </w:r>
      <w:r>
        <w:rPr>
          <w:lang w:eastAsia="zh-CN"/>
        </w:rPr>
        <w:t xml:space="preserve"> study were achieved in </w:t>
      </w:r>
      <w:r w:rsidR="00442B73">
        <w:rPr>
          <w:rFonts w:hint="eastAsia"/>
          <w:lang w:eastAsia="zh-CN"/>
        </w:rPr>
        <w:t>previous</w:t>
      </w:r>
      <w:r>
        <w:rPr>
          <w:lang w:eastAsia="zh-CN"/>
        </w:rPr>
        <w:t xml:space="preserve"> RAN1 meeting</w:t>
      </w:r>
      <w:r w:rsidR="00442B73">
        <w:rPr>
          <w:lang w:eastAsia="zh-CN"/>
        </w:rPr>
        <w:t>s</w:t>
      </w:r>
      <w:r>
        <w:rPr>
          <w:lang w:eastAsia="zh-CN"/>
        </w:rPr>
        <w:t xml:space="preserve"> and </w:t>
      </w:r>
      <w:r w:rsidR="00442B73">
        <w:rPr>
          <w:lang w:eastAsia="zh-CN"/>
        </w:rPr>
        <w:t xml:space="preserve">further </w:t>
      </w:r>
      <w:r>
        <w:rPr>
          <w:lang w:eastAsia="zh-CN"/>
        </w:rPr>
        <w:t>detail</w:t>
      </w:r>
      <w:r w:rsidR="00442B73">
        <w:rPr>
          <w:lang w:eastAsia="zh-CN"/>
        </w:rPr>
        <w:t>s</w:t>
      </w:r>
      <w:r>
        <w:rPr>
          <w:lang w:eastAsia="zh-CN"/>
        </w:rPr>
        <w:t xml:space="preserve"> </w:t>
      </w:r>
      <w:r w:rsidR="001D27BC">
        <w:rPr>
          <w:lang w:eastAsia="zh-CN"/>
        </w:rPr>
        <w:t>are</w:t>
      </w:r>
      <w:r>
        <w:rPr>
          <w:lang w:eastAsia="zh-CN"/>
        </w:rPr>
        <w:t xml:space="preserve"> discussed as the following</w:t>
      </w:r>
      <w:r w:rsidR="005F7132">
        <w:rPr>
          <w:lang w:eastAsia="zh-CN"/>
        </w:rPr>
        <w:t>:</w:t>
      </w:r>
    </w:p>
    <w:p w14:paraId="2E7D6132" w14:textId="1253899F" w:rsidR="005B0F31" w:rsidRDefault="005B0F31" w:rsidP="00A67512">
      <w:pPr>
        <w:suppressAutoHyphens/>
        <w:spacing w:before="0"/>
        <w:jc w:val="both"/>
        <w:textAlignment w:val="baseline"/>
        <w:rPr>
          <w:b/>
          <w:bCs/>
          <w:lang w:val="en-US" w:eastAsia="zh-CN"/>
        </w:rPr>
      </w:pPr>
      <w:r w:rsidRPr="00534845">
        <w:rPr>
          <w:rFonts w:hint="eastAsia"/>
          <w:b/>
          <w:bCs/>
          <w:lang w:val="en-US" w:eastAsia="zh-CN"/>
        </w:rPr>
        <w:t>1</w:t>
      </w:r>
      <w:r w:rsidRPr="00534845">
        <w:rPr>
          <w:b/>
          <w:bCs/>
          <w:lang w:val="en-US" w:eastAsia="zh-CN"/>
        </w:rPr>
        <w:t xml:space="preserve">) </w:t>
      </w:r>
      <w:r w:rsidR="00977249">
        <w:rPr>
          <w:b/>
          <w:bCs/>
          <w:lang w:val="en-US" w:eastAsia="zh-CN"/>
        </w:rPr>
        <w:t>M</w:t>
      </w:r>
      <w:r w:rsidRPr="00534845">
        <w:rPr>
          <w:b/>
          <w:bCs/>
          <w:lang w:val="en-US" w:eastAsia="zh-CN"/>
        </w:rPr>
        <w:t>easurement resource</w:t>
      </w:r>
      <w:r w:rsidR="006A08D3">
        <w:rPr>
          <w:b/>
          <w:bCs/>
          <w:lang w:val="en-US" w:eastAsia="zh-CN"/>
        </w:rPr>
        <w:t>:</w:t>
      </w:r>
    </w:p>
    <w:p w14:paraId="1922ECAB" w14:textId="77B82272" w:rsidR="002211E3" w:rsidRPr="00D92AEC" w:rsidRDefault="00442B73" w:rsidP="00A67512">
      <w:pPr>
        <w:suppressAutoHyphens/>
        <w:spacing w:before="0"/>
        <w:jc w:val="both"/>
        <w:textAlignment w:val="baseline"/>
        <w:rPr>
          <w:lang w:eastAsia="zh-CN"/>
        </w:rPr>
      </w:pPr>
      <w:r>
        <w:rPr>
          <w:rFonts w:eastAsia="Malgun Gothic"/>
          <w:lang w:eastAsia="ko-KR"/>
        </w:rPr>
        <w:t xml:space="preserve">In last RAN1 meeting, </w:t>
      </w:r>
      <w:r w:rsidRPr="00A56A25">
        <w:rPr>
          <w:rFonts w:eastAsia="Malgun Gothic"/>
          <w:lang w:eastAsia="ko-KR"/>
        </w:rPr>
        <w:t>NZP CSI-RS/SSB</w:t>
      </w:r>
      <w:r>
        <w:rPr>
          <w:lang w:val="en-US" w:eastAsia="zh-CN"/>
        </w:rPr>
        <w:t xml:space="preserve"> </w:t>
      </w:r>
      <w:r w:rsidR="00D92AEC">
        <w:rPr>
          <w:lang w:eastAsia="zh-CN"/>
        </w:rPr>
        <w:t>were agreed</w:t>
      </w:r>
      <w:r>
        <w:rPr>
          <w:lang w:eastAsia="zh-CN"/>
        </w:rPr>
        <w:t xml:space="preserve"> as</w:t>
      </w:r>
      <w:r w:rsidRPr="00442B73">
        <w:rPr>
          <w:rFonts w:eastAsia="Malgun Gothic"/>
          <w:lang w:eastAsia="ko-KR"/>
        </w:rPr>
        <w:t xml:space="preserve"> </w:t>
      </w:r>
      <w:r w:rsidRPr="00A56A25">
        <w:rPr>
          <w:rFonts w:eastAsia="Malgun Gothic"/>
          <w:lang w:eastAsia="ko-KR"/>
        </w:rPr>
        <w:t>the baseline</w:t>
      </w:r>
      <w:r w:rsidR="00D92AEC">
        <w:rPr>
          <w:lang w:eastAsia="zh-CN"/>
        </w:rPr>
        <w:t xml:space="preserve"> for inter-</w:t>
      </w:r>
      <w:r w:rsidR="00D92AEC" w:rsidRPr="005F7132">
        <w:rPr>
          <w:lang w:eastAsia="zh-CN"/>
        </w:rPr>
        <w:t>gNB CLI measurement and report</w:t>
      </w:r>
      <w:r w:rsidR="00D92AEC">
        <w:rPr>
          <w:lang w:eastAsia="zh-CN"/>
        </w:rPr>
        <w:t>.</w:t>
      </w:r>
      <w:r>
        <w:rPr>
          <w:lang w:eastAsia="zh-CN"/>
        </w:rPr>
        <w:t xml:space="preserve"> Similar to inter-UE CLI measurement,</w:t>
      </w:r>
      <w:r w:rsidR="00D92AEC">
        <w:rPr>
          <w:lang w:eastAsia="zh-CN"/>
        </w:rPr>
        <w:t xml:space="preserve"> </w:t>
      </w:r>
      <w:r w:rsidR="00D92AEC" w:rsidRPr="00D92AEC">
        <w:rPr>
          <w:lang w:eastAsia="zh-CN"/>
        </w:rPr>
        <w:t xml:space="preserve">there are two </w:t>
      </w:r>
      <w:r w:rsidR="00D92AEC">
        <w:rPr>
          <w:lang w:eastAsia="zh-CN"/>
        </w:rPr>
        <w:t>types of measurement resource</w:t>
      </w:r>
      <w:r>
        <w:rPr>
          <w:lang w:eastAsia="zh-CN"/>
        </w:rPr>
        <w:t xml:space="preserve"> in inter-gNB CLI measurement</w:t>
      </w:r>
      <w:r w:rsidR="00D92AEC">
        <w:rPr>
          <w:lang w:eastAsia="zh-CN"/>
        </w:rPr>
        <w:t xml:space="preserve">, which the first type is for </w:t>
      </w:r>
      <w:bookmarkStart w:id="14" w:name="_Hlk118297953"/>
      <w:r w:rsidR="00D92AEC">
        <w:rPr>
          <w:lang w:eastAsia="zh-CN"/>
        </w:rPr>
        <w:t>interference power measurement</w:t>
      </w:r>
      <w:bookmarkEnd w:id="14"/>
      <w:r w:rsidR="00D92AEC">
        <w:rPr>
          <w:lang w:eastAsia="zh-CN"/>
        </w:rPr>
        <w:t>, e.g., SSB/CSI-RS, and the second type is for interference strength measurement, e.g., RSSI resource.</w:t>
      </w:r>
      <w:r w:rsidR="00B73638">
        <w:rPr>
          <w:lang w:eastAsia="zh-CN"/>
        </w:rPr>
        <w:t xml:space="preserve"> </w:t>
      </w:r>
      <w:r w:rsidR="002B73A8">
        <w:rPr>
          <w:rFonts w:hint="eastAsia"/>
          <w:lang w:eastAsia="zh-CN"/>
        </w:rPr>
        <w:t>F</w:t>
      </w:r>
      <w:r w:rsidR="002B73A8">
        <w:rPr>
          <w:lang w:eastAsia="zh-CN"/>
        </w:rPr>
        <w:t>rom our point of view,</w:t>
      </w:r>
      <w:r>
        <w:rPr>
          <w:lang w:eastAsia="zh-CN"/>
        </w:rPr>
        <w:t xml:space="preserve"> interference strength measurement can also be supported except for interference power measurement</w:t>
      </w:r>
      <w:r w:rsidR="002B73A8">
        <w:rPr>
          <w:lang w:eastAsia="zh-CN"/>
        </w:rPr>
        <w:t xml:space="preserve"> </w:t>
      </w:r>
      <w:r>
        <w:rPr>
          <w:lang w:eastAsia="zh-CN"/>
        </w:rPr>
        <w:t xml:space="preserve">considering the measurement complicity is simpler, and existing </w:t>
      </w:r>
      <w:r w:rsidR="002211E3">
        <w:rPr>
          <w:lang w:eastAsia="zh-CN"/>
        </w:rPr>
        <w:t>ZP CSI-RS, CSI-IM or RSSI resource can be reused</w:t>
      </w:r>
      <w:r>
        <w:rPr>
          <w:lang w:eastAsia="zh-CN"/>
        </w:rPr>
        <w:t xml:space="preserve"> as the measurement resource</w:t>
      </w:r>
      <w:r w:rsidR="002211E3">
        <w:rPr>
          <w:lang w:eastAsia="zh-CN"/>
        </w:rPr>
        <w:t xml:space="preserve">. </w:t>
      </w:r>
    </w:p>
    <w:p w14:paraId="4FC031FA" w14:textId="3CC4C252" w:rsidR="005D4E70" w:rsidRPr="00E23B40" w:rsidRDefault="00FA0AA2" w:rsidP="00E23B40">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6</w:t>
      </w:r>
      <w:r w:rsidRPr="00625953">
        <w:rPr>
          <w:b/>
          <w:i/>
          <w:u w:val="single"/>
          <w:lang w:eastAsia="zh-CN"/>
        </w:rPr>
        <w:fldChar w:fldCharType="end"/>
      </w:r>
      <w:r w:rsidRPr="00625953">
        <w:rPr>
          <w:b/>
          <w:i/>
          <w:u w:val="single"/>
          <w:lang w:eastAsia="zh-CN"/>
        </w:rPr>
        <w:t>:</w:t>
      </w:r>
      <w:r w:rsidRPr="00013E1D">
        <w:rPr>
          <w:lang w:eastAsia="zh-CN"/>
        </w:rPr>
        <w:t xml:space="preserve"> </w:t>
      </w:r>
      <w:r w:rsidR="00A863C5" w:rsidRPr="005C27DC">
        <w:rPr>
          <w:bCs/>
          <w:i/>
          <w:lang w:eastAsia="zh-CN"/>
        </w:rPr>
        <w:t xml:space="preserve">For </w:t>
      </w:r>
      <w:r w:rsidR="00A863C5" w:rsidRPr="005C27DC">
        <w:rPr>
          <w:bCs/>
          <w:i/>
          <w:lang w:val="en-US" w:eastAsia="zh-CN"/>
        </w:rPr>
        <w:t>inter-</w:t>
      </w:r>
      <w:r w:rsidR="00A863C5">
        <w:rPr>
          <w:bCs/>
          <w:i/>
          <w:lang w:val="en-US" w:eastAsia="zh-CN"/>
        </w:rPr>
        <w:t>gNB</w:t>
      </w:r>
      <w:r w:rsidR="00A863C5" w:rsidRPr="005C27DC">
        <w:rPr>
          <w:bCs/>
          <w:i/>
          <w:lang w:val="en-US" w:eastAsia="zh-CN"/>
        </w:rPr>
        <w:t xml:space="preserve"> </w:t>
      </w:r>
      <w:r w:rsidR="00A863C5">
        <w:rPr>
          <w:rFonts w:hint="eastAsia"/>
          <w:bCs/>
          <w:i/>
          <w:lang w:val="en-US" w:eastAsia="zh-CN"/>
        </w:rPr>
        <w:t>in</w:t>
      </w:r>
      <w:r w:rsidR="00A863C5">
        <w:rPr>
          <w:bCs/>
          <w:i/>
          <w:lang w:val="en-US" w:eastAsia="zh-CN"/>
        </w:rPr>
        <w:t xml:space="preserve">tra-subband </w:t>
      </w:r>
      <w:r w:rsidR="00A863C5" w:rsidRPr="005C27DC">
        <w:rPr>
          <w:bCs/>
          <w:i/>
          <w:lang w:val="en-US" w:eastAsia="zh-CN"/>
        </w:rPr>
        <w:t xml:space="preserve">CLI </w:t>
      </w:r>
      <w:r w:rsidR="00A863C5" w:rsidRPr="00C464A4">
        <w:rPr>
          <w:bCs/>
          <w:i/>
          <w:lang w:val="en-US" w:eastAsia="zh-CN"/>
        </w:rPr>
        <w:t>measurement and reporting</w:t>
      </w:r>
      <w:r w:rsidR="00A863C5">
        <w:rPr>
          <w:bCs/>
          <w:i/>
          <w:lang w:val="en-US" w:eastAsia="zh-CN"/>
        </w:rPr>
        <w:t>,</w:t>
      </w:r>
      <w:r w:rsidR="00614ED7">
        <w:rPr>
          <w:bCs/>
          <w:i/>
          <w:lang w:val="en-US" w:eastAsia="zh-CN"/>
        </w:rPr>
        <w:t xml:space="preserve"> </w:t>
      </w:r>
      <w:r w:rsidR="00B51433" w:rsidRPr="00614ED7">
        <w:rPr>
          <w:rFonts w:eastAsiaTheme="minorEastAsia"/>
          <w:bCs/>
          <w:i/>
          <w:lang w:eastAsia="zh-CN"/>
        </w:rPr>
        <w:t xml:space="preserve">ZP CSI-RS, CSI-IM or RSSI resource </w:t>
      </w:r>
      <w:r w:rsidR="00B51433" w:rsidRPr="00614ED7">
        <w:rPr>
          <w:bCs/>
          <w:i/>
          <w:lang w:val="en-US" w:eastAsia="zh-CN"/>
        </w:rPr>
        <w:t xml:space="preserve">can </w:t>
      </w:r>
      <w:r w:rsidR="00442B73" w:rsidRPr="00614ED7">
        <w:rPr>
          <w:bCs/>
          <w:i/>
          <w:lang w:val="en-US" w:eastAsia="zh-CN"/>
        </w:rPr>
        <w:t xml:space="preserve">also </w:t>
      </w:r>
      <w:r w:rsidR="00B51433" w:rsidRPr="00614ED7">
        <w:rPr>
          <w:bCs/>
          <w:i/>
          <w:lang w:val="en-US" w:eastAsia="zh-CN"/>
        </w:rPr>
        <w:t xml:space="preserve">be </w:t>
      </w:r>
      <w:r w:rsidR="0089776B">
        <w:rPr>
          <w:bCs/>
          <w:i/>
          <w:lang w:val="en-US" w:eastAsia="zh-CN"/>
        </w:rPr>
        <w:t>supported</w:t>
      </w:r>
      <w:r w:rsidR="00B51433" w:rsidRPr="00614ED7">
        <w:rPr>
          <w:bCs/>
          <w:i/>
          <w:lang w:val="en-US" w:eastAsia="zh-CN"/>
        </w:rPr>
        <w:t xml:space="preserve"> as measurement resource for </w:t>
      </w:r>
      <w:bookmarkStart w:id="15" w:name="_Hlk126674026"/>
      <w:r w:rsidR="00B51433" w:rsidRPr="00614ED7">
        <w:rPr>
          <w:rFonts w:eastAsiaTheme="minorEastAsia"/>
          <w:bCs/>
          <w:i/>
          <w:lang w:eastAsia="zh-CN"/>
        </w:rPr>
        <w:t xml:space="preserve">interference </w:t>
      </w:r>
      <w:r w:rsidR="000445A3" w:rsidRPr="00614ED7">
        <w:rPr>
          <w:rFonts w:eastAsiaTheme="minorEastAsia"/>
          <w:bCs/>
          <w:i/>
          <w:lang w:eastAsia="zh-CN"/>
        </w:rPr>
        <w:t>strength</w:t>
      </w:r>
      <w:r w:rsidR="00B51433" w:rsidRPr="00614ED7">
        <w:rPr>
          <w:rFonts w:eastAsiaTheme="minorEastAsia"/>
          <w:bCs/>
          <w:i/>
          <w:lang w:eastAsia="zh-CN"/>
        </w:rPr>
        <w:t xml:space="preserve"> measurement</w:t>
      </w:r>
      <w:bookmarkEnd w:id="15"/>
      <w:r w:rsidR="00A863C5" w:rsidRPr="00614ED7">
        <w:rPr>
          <w:rFonts w:eastAsiaTheme="minorEastAsia"/>
          <w:bCs/>
          <w:i/>
          <w:lang w:eastAsia="zh-CN"/>
        </w:rPr>
        <w:t>.</w:t>
      </w:r>
    </w:p>
    <w:p w14:paraId="5372D9C0" w14:textId="47E0F329" w:rsidR="002211E3" w:rsidRPr="00534845" w:rsidRDefault="008B6710" w:rsidP="002211E3">
      <w:pPr>
        <w:suppressAutoHyphens/>
        <w:spacing w:before="0"/>
        <w:jc w:val="both"/>
        <w:textAlignment w:val="baseline"/>
        <w:rPr>
          <w:b/>
          <w:bCs/>
          <w:lang w:val="en-US" w:eastAsia="zh-CN"/>
        </w:rPr>
      </w:pPr>
      <w:r>
        <w:rPr>
          <w:b/>
          <w:bCs/>
          <w:lang w:val="en-US" w:eastAsia="zh-CN"/>
        </w:rPr>
        <w:t>2</w:t>
      </w:r>
      <w:r w:rsidR="002211E3">
        <w:rPr>
          <w:b/>
          <w:bCs/>
          <w:lang w:val="en-US" w:eastAsia="zh-CN"/>
        </w:rPr>
        <w:t xml:space="preserve">) </w:t>
      </w:r>
      <w:bookmarkStart w:id="16" w:name="_Hlk118298724"/>
      <w:r w:rsidR="002211E3">
        <w:rPr>
          <w:b/>
          <w:bCs/>
          <w:lang w:val="en-US" w:eastAsia="zh-CN"/>
        </w:rPr>
        <w:t>A</w:t>
      </w:r>
      <w:r w:rsidR="002211E3" w:rsidRPr="00001640">
        <w:rPr>
          <w:b/>
          <w:bCs/>
          <w:lang w:val="en-US" w:eastAsia="zh-CN"/>
        </w:rPr>
        <w:t>ggressor gNB identification</w:t>
      </w:r>
      <w:bookmarkEnd w:id="16"/>
      <w:r w:rsidR="002211E3" w:rsidRPr="00001640">
        <w:rPr>
          <w:b/>
          <w:bCs/>
          <w:lang w:val="en-US" w:eastAsia="zh-CN"/>
        </w:rPr>
        <w:t>:</w:t>
      </w:r>
    </w:p>
    <w:p w14:paraId="65ECB187" w14:textId="02A36B39" w:rsidR="000E659D" w:rsidRDefault="001D0A1D" w:rsidP="00ED4BA1">
      <w:pPr>
        <w:jc w:val="both"/>
        <w:rPr>
          <w:rFonts w:eastAsiaTheme="minorEastAsia"/>
          <w:lang w:val="en-US" w:eastAsia="zh-CN"/>
        </w:rPr>
      </w:pPr>
      <w:r>
        <w:rPr>
          <w:rFonts w:eastAsiaTheme="minorEastAsia"/>
          <w:lang w:val="en-US" w:eastAsia="zh-CN"/>
        </w:rPr>
        <w:t>In order to identify the aggressor gNB, s</w:t>
      </w:r>
      <w:r w:rsidR="002211E3" w:rsidRPr="001D0A1D">
        <w:rPr>
          <w:rFonts w:eastAsiaTheme="minorEastAsia"/>
          <w:lang w:val="en-US" w:eastAsia="zh-CN"/>
        </w:rPr>
        <w:t xml:space="preserve">ome coordination </w:t>
      </w:r>
      <w:r w:rsidR="004521F7">
        <w:rPr>
          <w:rFonts w:eastAsiaTheme="minorEastAsia"/>
          <w:lang w:val="en-US" w:eastAsia="zh-CN"/>
        </w:rPr>
        <w:t>among</w:t>
      </w:r>
      <w:r w:rsidR="002211E3" w:rsidRPr="001D0A1D">
        <w:rPr>
          <w:rFonts w:eastAsiaTheme="minorEastAsia"/>
          <w:lang w:val="en-US" w:eastAsia="zh-CN"/>
        </w:rPr>
        <w:t xml:space="preserve"> </w:t>
      </w:r>
      <w:proofErr w:type="spellStart"/>
      <w:r w:rsidR="002211E3" w:rsidRPr="001D0A1D">
        <w:rPr>
          <w:rFonts w:eastAsiaTheme="minorEastAsia"/>
          <w:lang w:val="en-US" w:eastAsia="zh-CN"/>
        </w:rPr>
        <w:t>gNBs</w:t>
      </w:r>
      <w:proofErr w:type="spellEnd"/>
      <w:r w:rsidR="002211E3" w:rsidRPr="001D0A1D">
        <w:rPr>
          <w:rFonts w:eastAsiaTheme="minorEastAsia"/>
          <w:lang w:val="en-US" w:eastAsia="zh-CN"/>
        </w:rPr>
        <w:t xml:space="preserve"> </w:t>
      </w:r>
      <w:r w:rsidR="004521F7" w:rsidRPr="001D0A1D">
        <w:rPr>
          <w:rFonts w:eastAsiaTheme="minorEastAsia"/>
          <w:lang w:val="en-US" w:eastAsia="zh-CN"/>
        </w:rPr>
        <w:t>is</w:t>
      </w:r>
      <w:r w:rsidR="002211E3" w:rsidRPr="001D0A1D">
        <w:rPr>
          <w:rFonts w:eastAsiaTheme="minorEastAsia"/>
          <w:lang w:val="en-US" w:eastAsia="zh-CN"/>
        </w:rPr>
        <w:t xml:space="preserve"> needed,</w:t>
      </w:r>
      <w:r w:rsidR="004521F7">
        <w:rPr>
          <w:rFonts w:eastAsiaTheme="minorEastAsia"/>
          <w:lang w:val="en-US" w:eastAsia="zh-CN"/>
        </w:rPr>
        <w:t xml:space="preserve"> especially for RSSI based </w:t>
      </w:r>
      <w:r w:rsidR="004521F7" w:rsidRPr="004521F7">
        <w:rPr>
          <w:rFonts w:eastAsiaTheme="minorEastAsia"/>
          <w:lang w:val="en-US" w:eastAsia="zh-CN"/>
        </w:rPr>
        <w:t>interference strength measurement</w:t>
      </w:r>
      <w:r w:rsidR="004521F7">
        <w:rPr>
          <w:rFonts w:eastAsiaTheme="minorEastAsia"/>
          <w:lang w:val="en-US" w:eastAsia="zh-CN"/>
        </w:rPr>
        <w:t xml:space="preserve"> because the victim gNB can only measure the interference</w:t>
      </w:r>
      <w:r w:rsidR="004521F7" w:rsidRPr="004521F7">
        <w:rPr>
          <w:rFonts w:eastAsiaTheme="minorEastAsia"/>
          <w:lang w:val="en-US" w:eastAsia="zh-CN"/>
        </w:rPr>
        <w:t xml:space="preserve"> strength</w:t>
      </w:r>
      <w:r w:rsidR="004521F7">
        <w:rPr>
          <w:rFonts w:eastAsiaTheme="minorEastAsia"/>
          <w:lang w:val="en-US" w:eastAsia="zh-CN"/>
        </w:rPr>
        <w:t xml:space="preserve"> on these blank resources but </w:t>
      </w:r>
      <w:r w:rsidR="004521F7">
        <w:rPr>
          <w:rFonts w:eastAsiaTheme="minorEastAsia"/>
          <w:lang w:val="en-US" w:eastAsia="zh-CN"/>
        </w:rPr>
        <w:lastRenderedPageBreak/>
        <w:t xml:space="preserve">cannot identify which and the number of </w:t>
      </w:r>
      <w:proofErr w:type="spellStart"/>
      <w:r w:rsidR="004521F7">
        <w:rPr>
          <w:rFonts w:eastAsiaTheme="minorEastAsia"/>
          <w:lang w:val="en-US" w:eastAsia="zh-CN"/>
        </w:rPr>
        <w:t>gNBs</w:t>
      </w:r>
      <w:proofErr w:type="spellEnd"/>
      <w:r w:rsidR="004521F7">
        <w:rPr>
          <w:rFonts w:eastAsiaTheme="minorEastAsia"/>
          <w:lang w:val="en-US" w:eastAsia="zh-CN"/>
        </w:rPr>
        <w:t xml:space="preserve"> cause interference on these RSSI resources. One solution for aggressor gNB identification is to coordinate th</w:t>
      </w:r>
      <w:r w:rsidR="001D088D">
        <w:rPr>
          <w:rFonts w:eastAsiaTheme="minorEastAsia"/>
          <w:lang w:val="en-US" w:eastAsia="zh-CN"/>
        </w:rPr>
        <w:t xml:space="preserve">e </w:t>
      </w:r>
      <w:bookmarkStart w:id="17" w:name="_Hlk127285465"/>
      <w:r w:rsidR="001D088D">
        <w:rPr>
          <w:rFonts w:eastAsiaTheme="minorEastAsia"/>
          <w:lang w:val="en-US" w:eastAsia="zh-CN"/>
        </w:rPr>
        <w:t xml:space="preserve">transmission </w:t>
      </w:r>
      <w:r w:rsidR="000E659D">
        <w:rPr>
          <w:rFonts w:eastAsiaTheme="minorEastAsia"/>
          <w:lang w:val="en-US" w:eastAsia="zh-CN"/>
        </w:rPr>
        <w:t xml:space="preserve">of different aggressor </w:t>
      </w:r>
      <w:proofErr w:type="spellStart"/>
      <w:r w:rsidR="000E659D">
        <w:rPr>
          <w:rFonts w:eastAsiaTheme="minorEastAsia"/>
          <w:lang w:val="en-US" w:eastAsia="zh-CN"/>
        </w:rPr>
        <w:t>gNBs</w:t>
      </w:r>
      <w:proofErr w:type="spellEnd"/>
      <w:r w:rsidR="000E659D">
        <w:rPr>
          <w:rFonts w:eastAsiaTheme="minorEastAsia"/>
          <w:lang w:val="en-US" w:eastAsia="zh-CN"/>
        </w:rPr>
        <w:t xml:space="preserve"> </w:t>
      </w:r>
      <w:bookmarkEnd w:id="17"/>
      <w:r w:rsidR="000E659D">
        <w:rPr>
          <w:rFonts w:eastAsiaTheme="minorEastAsia"/>
          <w:lang w:val="en-US" w:eastAsia="zh-CN"/>
        </w:rPr>
        <w:t xml:space="preserve">on different </w:t>
      </w:r>
      <w:r w:rsidR="000E659D" w:rsidRPr="004521F7">
        <w:rPr>
          <w:rFonts w:eastAsiaTheme="minorEastAsia"/>
          <w:lang w:val="en-US" w:eastAsia="zh-CN"/>
        </w:rPr>
        <w:t>RSSI measurement resources</w:t>
      </w:r>
      <w:r w:rsidR="000E659D">
        <w:rPr>
          <w:rFonts w:eastAsiaTheme="minorEastAsia"/>
          <w:lang w:val="en-US" w:eastAsia="zh-CN"/>
        </w:rPr>
        <w:t xml:space="preserve"> </w:t>
      </w:r>
      <w:r w:rsidR="000E659D" w:rsidRPr="004521F7">
        <w:rPr>
          <w:rFonts w:eastAsiaTheme="minorEastAsia"/>
          <w:lang w:val="en-US" w:eastAsia="zh-CN"/>
        </w:rPr>
        <w:t>in TDM/FDM manner</w:t>
      </w:r>
      <w:r w:rsidR="000E659D">
        <w:rPr>
          <w:rFonts w:eastAsiaTheme="minorEastAsia"/>
          <w:lang w:val="en-US" w:eastAsia="zh-CN"/>
        </w:rPr>
        <w:t xml:space="preserve">. That is for a given RSSI resource/occasion, only one aggressor gNB can transmit and other </w:t>
      </w:r>
      <w:proofErr w:type="spellStart"/>
      <w:r w:rsidR="000E659D">
        <w:rPr>
          <w:rFonts w:eastAsiaTheme="minorEastAsia"/>
          <w:lang w:val="en-US" w:eastAsia="zh-CN"/>
        </w:rPr>
        <w:t>gNBs</w:t>
      </w:r>
      <w:proofErr w:type="spellEnd"/>
      <w:r w:rsidR="000E659D">
        <w:rPr>
          <w:rFonts w:eastAsiaTheme="minorEastAsia"/>
          <w:lang w:val="en-US" w:eastAsia="zh-CN"/>
        </w:rPr>
        <w:t xml:space="preserve"> are muted</w:t>
      </w:r>
      <w:r w:rsidR="000A49DE">
        <w:rPr>
          <w:rFonts w:eastAsiaTheme="minorEastAsia"/>
          <w:lang w:val="en-US" w:eastAsia="zh-CN"/>
        </w:rPr>
        <w:t>.</w:t>
      </w:r>
      <w:r w:rsidR="000E659D">
        <w:rPr>
          <w:rFonts w:eastAsiaTheme="minorEastAsia"/>
          <w:lang w:val="en-US" w:eastAsia="zh-CN"/>
        </w:rPr>
        <w:t xml:space="preserve"> </w:t>
      </w:r>
      <w:r w:rsidR="000A49DE">
        <w:rPr>
          <w:rFonts w:eastAsiaTheme="minorEastAsia"/>
          <w:lang w:val="en-US" w:eastAsia="zh-CN"/>
        </w:rPr>
        <w:t>T</w:t>
      </w:r>
      <w:r w:rsidR="000E659D">
        <w:rPr>
          <w:rFonts w:eastAsiaTheme="minorEastAsia"/>
          <w:lang w:val="en-US" w:eastAsia="zh-CN"/>
        </w:rPr>
        <w:t>herefore, the victim gNB can identify the strongest aggressor gNB by measuring the interference strength on different RSSI resources</w:t>
      </w:r>
      <w:r w:rsidR="002E7CF9">
        <w:rPr>
          <w:rFonts w:eastAsiaTheme="minorEastAsia"/>
          <w:lang w:val="en-US" w:eastAsia="zh-CN"/>
        </w:rPr>
        <w:t>/occasions.</w:t>
      </w:r>
    </w:p>
    <w:p w14:paraId="12AFA29D" w14:textId="1091F07B" w:rsidR="00614ED7" w:rsidRDefault="00FA0AA2" w:rsidP="00660861">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7</w:t>
      </w:r>
      <w:r w:rsidRPr="00625953">
        <w:rPr>
          <w:b/>
          <w:i/>
          <w:u w:val="single"/>
          <w:lang w:eastAsia="zh-CN"/>
        </w:rPr>
        <w:fldChar w:fldCharType="end"/>
      </w:r>
      <w:r w:rsidRPr="00625953">
        <w:rPr>
          <w:b/>
          <w:i/>
          <w:u w:val="single"/>
          <w:lang w:eastAsia="zh-CN"/>
        </w:rPr>
        <w:t>:</w:t>
      </w:r>
      <w:r w:rsidRPr="00013E1D">
        <w:rPr>
          <w:lang w:eastAsia="zh-CN"/>
        </w:rPr>
        <w:t xml:space="preserve"> </w:t>
      </w:r>
      <w:r w:rsidR="000E32B3" w:rsidRPr="005C27DC">
        <w:rPr>
          <w:bCs/>
          <w:i/>
          <w:lang w:eastAsia="zh-CN"/>
        </w:rPr>
        <w:t xml:space="preserve">For </w:t>
      </w:r>
      <w:r w:rsidR="000E32B3" w:rsidRPr="005C27DC">
        <w:rPr>
          <w:bCs/>
          <w:i/>
          <w:lang w:val="en-US" w:eastAsia="zh-CN"/>
        </w:rPr>
        <w:t>inter-</w:t>
      </w:r>
      <w:r w:rsidR="000E32B3">
        <w:rPr>
          <w:bCs/>
          <w:i/>
          <w:lang w:val="en-US" w:eastAsia="zh-CN"/>
        </w:rPr>
        <w:t>gNB</w:t>
      </w:r>
      <w:r w:rsidR="000E32B3" w:rsidRPr="005C27DC">
        <w:rPr>
          <w:bCs/>
          <w:i/>
          <w:lang w:val="en-US" w:eastAsia="zh-CN"/>
        </w:rPr>
        <w:t xml:space="preserve"> </w:t>
      </w:r>
      <w:r w:rsidR="000E32B3">
        <w:rPr>
          <w:rFonts w:hint="eastAsia"/>
          <w:bCs/>
          <w:i/>
          <w:lang w:val="en-US" w:eastAsia="zh-CN"/>
        </w:rPr>
        <w:t>in</w:t>
      </w:r>
      <w:r w:rsidR="000E32B3">
        <w:rPr>
          <w:bCs/>
          <w:i/>
          <w:lang w:val="en-US" w:eastAsia="zh-CN"/>
        </w:rPr>
        <w:t xml:space="preserve">tra-subband </w:t>
      </w:r>
      <w:r w:rsidR="000E32B3" w:rsidRPr="005C27DC">
        <w:rPr>
          <w:bCs/>
          <w:i/>
          <w:lang w:val="en-US" w:eastAsia="zh-CN"/>
        </w:rPr>
        <w:t xml:space="preserve">CLI </w:t>
      </w:r>
      <w:r w:rsidR="000E32B3" w:rsidRPr="00C464A4">
        <w:rPr>
          <w:bCs/>
          <w:i/>
          <w:lang w:val="en-US" w:eastAsia="zh-CN"/>
        </w:rPr>
        <w:t>measurement and reporting</w:t>
      </w:r>
      <w:r w:rsidR="000E32B3">
        <w:rPr>
          <w:bCs/>
          <w:i/>
          <w:lang w:val="en-US" w:eastAsia="zh-CN"/>
        </w:rPr>
        <w:t xml:space="preserve">, </w:t>
      </w:r>
      <w:r w:rsidR="00601095">
        <w:rPr>
          <w:bCs/>
          <w:i/>
          <w:lang w:val="en-US" w:eastAsia="zh-CN"/>
        </w:rPr>
        <w:t>the</w:t>
      </w:r>
      <w:r w:rsidR="002E7CF9">
        <w:rPr>
          <w:bCs/>
          <w:i/>
          <w:lang w:val="en-US" w:eastAsia="zh-CN"/>
        </w:rPr>
        <w:t xml:space="preserve"> </w:t>
      </w:r>
      <w:r w:rsidR="002E7CF9" w:rsidRPr="002E7CF9">
        <w:rPr>
          <w:bCs/>
          <w:i/>
          <w:lang w:val="en-US" w:eastAsia="zh-CN"/>
        </w:rPr>
        <w:t xml:space="preserve">transmission of different aggressor </w:t>
      </w:r>
      <w:proofErr w:type="spellStart"/>
      <w:r w:rsidR="002E7CF9" w:rsidRPr="002E7CF9">
        <w:rPr>
          <w:bCs/>
          <w:i/>
          <w:lang w:val="en-US" w:eastAsia="zh-CN"/>
        </w:rPr>
        <w:t>gNBs</w:t>
      </w:r>
      <w:proofErr w:type="spellEnd"/>
      <w:r w:rsidR="002E7CF9">
        <w:rPr>
          <w:bCs/>
          <w:i/>
          <w:lang w:val="en-US" w:eastAsia="zh-CN"/>
        </w:rPr>
        <w:t xml:space="preserve"> are coordinated </w:t>
      </w:r>
      <w:r w:rsidR="007E3BF5">
        <w:rPr>
          <w:bCs/>
          <w:i/>
          <w:lang w:val="en-US" w:eastAsia="zh-CN"/>
        </w:rPr>
        <w:t xml:space="preserve">on different RSSI resources/occasions </w:t>
      </w:r>
      <w:r w:rsidR="002E7CF9">
        <w:rPr>
          <w:bCs/>
          <w:i/>
          <w:lang w:val="en-US" w:eastAsia="zh-CN"/>
        </w:rPr>
        <w:t xml:space="preserve">in </w:t>
      </w:r>
      <w:r w:rsidR="002E7CF9" w:rsidRPr="00B46AEE">
        <w:rPr>
          <w:bCs/>
          <w:i/>
          <w:lang w:val="en-US" w:eastAsia="zh-CN"/>
        </w:rPr>
        <w:t>TDM/FDM manner</w:t>
      </w:r>
      <w:r w:rsidR="002E7CF9">
        <w:rPr>
          <w:bCs/>
          <w:i/>
          <w:lang w:val="en-US" w:eastAsia="zh-CN"/>
        </w:rPr>
        <w:t>.</w:t>
      </w:r>
    </w:p>
    <w:p w14:paraId="4C7C7070" w14:textId="335BDEAA" w:rsidR="006A08D3" w:rsidRDefault="00660861" w:rsidP="00A67512">
      <w:pPr>
        <w:suppressAutoHyphens/>
        <w:spacing w:before="0"/>
        <w:jc w:val="both"/>
        <w:textAlignment w:val="baseline"/>
        <w:rPr>
          <w:b/>
          <w:bCs/>
          <w:lang w:val="en-US" w:eastAsia="zh-CN"/>
        </w:rPr>
      </w:pPr>
      <w:r>
        <w:rPr>
          <w:b/>
          <w:bCs/>
          <w:lang w:val="en-US" w:eastAsia="zh-CN"/>
        </w:rPr>
        <w:t>3</w:t>
      </w:r>
      <w:r w:rsidR="006A08D3">
        <w:rPr>
          <w:b/>
          <w:bCs/>
          <w:lang w:val="en-US" w:eastAsia="zh-CN"/>
        </w:rPr>
        <w:t>) UL</w:t>
      </w:r>
      <w:r w:rsidR="006A08D3" w:rsidRPr="00534845">
        <w:rPr>
          <w:b/>
          <w:bCs/>
          <w:lang w:val="en-US" w:eastAsia="zh-CN"/>
        </w:rPr>
        <w:t xml:space="preserve"> resource</w:t>
      </w:r>
      <w:r w:rsidR="006A08D3">
        <w:rPr>
          <w:b/>
          <w:bCs/>
          <w:lang w:val="en-US" w:eastAsia="zh-CN"/>
        </w:rPr>
        <w:t xml:space="preserve"> muting:</w:t>
      </w:r>
    </w:p>
    <w:p w14:paraId="35F70582" w14:textId="3A6E1D18" w:rsidR="003C2FF3" w:rsidRDefault="002A1001" w:rsidP="00B26942">
      <w:pPr>
        <w:jc w:val="both"/>
        <w:rPr>
          <w:lang w:val="en-US" w:eastAsia="zh-CN"/>
        </w:rPr>
      </w:pPr>
      <w:bookmarkStart w:id="18" w:name="_Hlk110416379"/>
      <w:r>
        <w:rPr>
          <w:rFonts w:eastAsiaTheme="minorEastAsia"/>
          <w:lang w:val="en-US" w:eastAsia="zh-CN"/>
        </w:rPr>
        <w:t xml:space="preserve">For victim gNB, </w:t>
      </w:r>
      <w:r w:rsidRPr="002A1001">
        <w:rPr>
          <w:rFonts w:eastAsiaTheme="minorEastAsia"/>
          <w:lang w:val="en-US" w:eastAsia="zh-CN"/>
        </w:rPr>
        <w:t>UE’s resources muting in UL transmission may be needed for more accurate inter-gNB CLI measurement</w:t>
      </w:r>
      <w:r w:rsidR="004B539E" w:rsidRPr="002A1001">
        <w:rPr>
          <w:rFonts w:eastAsiaTheme="minorEastAsia"/>
          <w:lang w:val="en-US" w:eastAsia="zh-CN"/>
        </w:rPr>
        <w:t xml:space="preserve"> </w:t>
      </w:r>
      <w:r w:rsidR="007D197C" w:rsidRPr="002A1001">
        <w:rPr>
          <w:rFonts w:eastAsiaTheme="minorEastAsia"/>
          <w:lang w:val="en-US" w:eastAsia="zh-CN"/>
        </w:rPr>
        <w:t xml:space="preserve">when the UL transmission of target UE is overlapped with </w:t>
      </w:r>
      <w:r w:rsidR="00A208C5" w:rsidRPr="002A1001">
        <w:rPr>
          <w:rFonts w:eastAsiaTheme="minorEastAsia"/>
          <w:lang w:val="en-US" w:eastAsia="zh-CN"/>
        </w:rPr>
        <w:t>the inter-</w:t>
      </w:r>
      <w:r w:rsidR="00A208C5" w:rsidRPr="002A1001">
        <w:rPr>
          <w:rFonts w:eastAsiaTheme="minorEastAsia" w:hint="eastAsia"/>
          <w:lang w:val="en-US" w:eastAsia="zh-CN"/>
        </w:rPr>
        <w:t>gNB</w:t>
      </w:r>
      <w:r w:rsidR="00A208C5" w:rsidRPr="002A1001">
        <w:rPr>
          <w:rFonts w:eastAsiaTheme="minorEastAsia"/>
          <w:lang w:val="en-US" w:eastAsia="zh-CN"/>
        </w:rPr>
        <w:t xml:space="preserve"> CLI measurement resource</w:t>
      </w:r>
      <w:r>
        <w:rPr>
          <w:rFonts w:eastAsiaTheme="minorEastAsia"/>
          <w:lang w:val="en-US" w:eastAsia="zh-CN"/>
        </w:rPr>
        <w:t xml:space="preserve">. Considering the coexistence with legacy UEs, two </w:t>
      </w:r>
      <w:r w:rsidR="00842C55">
        <w:rPr>
          <w:rFonts w:eastAsiaTheme="minorEastAsia"/>
          <w:lang w:val="en-US" w:eastAsia="zh-CN"/>
        </w:rPr>
        <w:t xml:space="preserve">methods can be considered, which the first is </w:t>
      </w:r>
      <w:r w:rsidR="00842C55" w:rsidRPr="00842C55">
        <w:rPr>
          <w:rFonts w:eastAsiaTheme="minorEastAsia"/>
          <w:lang w:val="en-US" w:eastAsia="zh-CN"/>
        </w:rPr>
        <w:t>non-transparent UL resource muting method</w:t>
      </w:r>
      <w:r w:rsidR="00842C55">
        <w:rPr>
          <w:rFonts w:eastAsiaTheme="minorEastAsia"/>
          <w:lang w:val="en-US" w:eastAsia="zh-CN"/>
        </w:rPr>
        <w:t xml:space="preserve"> by indicating</w:t>
      </w:r>
      <w:r w:rsidR="003D3DD2">
        <w:rPr>
          <w:rFonts w:eastAsiaTheme="minorEastAsia"/>
          <w:lang w:val="en-US" w:eastAsia="zh-CN"/>
        </w:rPr>
        <w:t xml:space="preserve"> UE</w:t>
      </w:r>
      <w:r w:rsidR="00842C55">
        <w:rPr>
          <w:rFonts w:eastAsiaTheme="minorEastAsia"/>
          <w:lang w:val="en-US" w:eastAsia="zh-CN"/>
        </w:rPr>
        <w:t xml:space="preserve"> the </w:t>
      </w:r>
      <w:r w:rsidR="00842C55" w:rsidRPr="00842C55">
        <w:rPr>
          <w:rFonts w:eastAsiaTheme="minorEastAsia"/>
          <w:lang w:val="en-US" w:eastAsia="zh-CN"/>
        </w:rPr>
        <w:t>UL rate-matching/muting pattern</w:t>
      </w:r>
      <w:r w:rsidR="00842C55">
        <w:rPr>
          <w:rFonts w:eastAsiaTheme="minorEastAsia"/>
          <w:lang w:val="en-US" w:eastAsia="zh-CN"/>
        </w:rPr>
        <w:t xml:space="preserve">. Another method is </w:t>
      </w:r>
      <w:r w:rsidR="00842C55" w:rsidRPr="00842C55">
        <w:rPr>
          <w:rFonts w:eastAsiaTheme="minorEastAsia"/>
          <w:lang w:val="en-US" w:eastAsia="zh-CN"/>
        </w:rPr>
        <w:t>transparent UL resource muting method</w:t>
      </w:r>
      <w:r w:rsidR="00842C55">
        <w:rPr>
          <w:rFonts w:eastAsiaTheme="minorEastAsia"/>
          <w:lang w:val="en-US" w:eastAsia="zh-CN"/>
        </w:rPr>
        <w:t xml:space="preserve"> by </w:t>
      </w:r>
      <w:proofErr w:type="spellStart"/>
      <w:r w:rsidR="00842C55">
        <w:rPr>
          <w:rFonts w:eastAsiaTheme="minorEastAsia"/>
          <w:lang w:val="en-US" w:eastAsia="zh-CN"/>
        </w:rPr>
        <w:t>gNB’s</w:t>
      </w:r>
      <w:proofErr w:type="spellEnd"/>
      <w:r w:rsidR="00842C55">
        <w:rPr>
          <w:rFonts w:eastAsiaTheme="minorEastAsia"/>
          <w:lang w:val="en-US" w:eastAsia="zh-CN"/>
        </w:rPr>
        <w:t xml:space="preserve"> scheduling to avoid such resource, but this method may cause the reduction of available PUSCH resources when DFT-S-OFDM is used since non-</w:t>
      </w:r>
      <w:r w:rsidR="00B26942">
        <w:rPr>
          <w:rFonts w:eastAsiaTheme="minorEastAsia"/>
          <w:lang w:val="en-US" w:eastAsia="zh-CN"/>
        </w:rPr>
        <w:t>continuous</w:t>
      </w:r>
      <w:r w:rsidR="00842C55">
        <w:rPr>
          <w:rFonts w:eastAsiaTheme="minorEastAsia"/>
          <w:lang w:val="en-US" w:eastAsia="zh-CN"/>
        </w:rPr>
        <w:t xml:space="preserve"> resource allocation is not supported in this waveform.</w:t>
      </w:r>
      <w:bookmarkEnd w:id="18"/>
    </w:p>
    <w:p w14:paraId="748472D1" w14:textId="64876413" w:rsidR="00E14E15" w:rsidRPr="003B750A" w:rsidRDefault="00FA0AA2" w:rsidP="003B750A">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8</w:t>
      </w:r>
      <w:r w:rsidRPr="00625953">
        <w:rPr>
          <w:b/>
          <w:i/>
          <w:u w:val="single"/>
          <w:lang w:eastAsia="zh-CN"/>
        </w:rPr>
        <w:fldChar w:fldCharType="end"/>
      </w:r>
      <w:r w:rsidRPr="00625953">
        <w:rPr>
          <w:b/>
          <w:i/>
          <w:u w:val="single"/>
          <w:lang w:eastAsia="zh-CN"/>
        </w:rPr>
        <w:t>:</w:t>
      </w:r>
      <w:r w:rsidRPr="00013E1D">
        <w:rPr>
          <w:lang w:eastAsia="zh-CN"/>
        </w:rPr>
        <w:t xml:space="preserve"> </w:t>
      </w:r>
      <w:r w:rsidR="00CE6625" w:rsidRPr="005C27DC">
        <w:rPr>
          <w:bCs/>
          <w:i/>
          <w:lang w:eastAsia="zh-CN"/>
        </w:rPr>
        <w:t xml:space="preserve">For </w:t>
      </w:r>
      <w:r w:rsidR="00CE6625" w:rsidRPr="005C27DC">
        <w:rPr>
          <w:bCs/>
          <w:i/>
          <w:lang w:val="en-US" w:eastAsia="zh-CN"/>
        </w:rPr>
        <w:t>inter-</w:t>
      </w:r>
      <w:r w:rsidR="00B06F4C">
        <w:rPr>
          <w:bCs/>
          <w:i/>
          <w:lang w:val="en-US" w:eastAsia="zh-CN"/>
        </w:rPr>
        <w:t>gNB</w:t>
      </w:r>
      <w:r w:rsidR="00CE6625" w:rsidRPr="005C27DC">
        <w:rPr>
          <w:bCs/>
          <w:i/>
          <w:lang w:val="en-US" w:eastAsia="zh-CN"/>
        </w:rPr>
        <w:t xml:space="preserve"> </w:t>
      </w:r>
      <w:r w:rsidR="00CE6625">
        <w:rPr>
          <w:rFonts w:hint="eastAsia"/>
          <w:bCs/>
          <w:i/>
          <w:lang w:val="en-US" w:eastAsia="zh-CN"/>
        </w:rPr>
        <w:t>in</w:t>
      </w:r>
      <w:r w:rsidR="00CE6625">
        <w:rPr>
          <w:bCs/>
          <w:i/>
          <w:lang w:val="en-US" w:eastAsia="zh-CN"/>
        </w:rPr>
        <w:t xml:space="preserve">tra-subband </w:t>
      </w:r>
      <w:r w:rsidR="00CE6625" w:rsidRPr="005C27DC">
        <w:rPr>
          <w:bCs/>
          <w:i/>
          <w:lang w:val="en-US" w:eastAsia="zh-CN"/>
        </w:rPr>
        <w:t xml:space="preserve">CLI </w:t>
      </w:r>
      <w:r w:rsidR="00CE6625" w:rsidRPr="00C464A4">
        <w:rPr>
          <w:bCs/>
          <w:i/>
          <w:lang w:val="en-US" w:eastAsia="zh-CN"/>
        </w:rPr>
        <w:t>measurement and reporting</w:t>
      </w:r>
      <w:r w:rsidR="00976DB6">
        <w:rPr>
          <w:bCs/>
          <w:i/>
          <w:lang w:val="en-US" w:eastAsia="zh-CN"/>
        </w:rPr>
        <w:t>,</w:t>
      </w:r>
      <w:r w:rsidR="00C4279B">
        <w:rPr>
          <w:bCs/>
          <w:i/>
          <w:lang w:val="en-US" w:eastAsia="zh-CN"/>
        </w:rPr>
        <w:t xml:space="preserve"> both</w:t>
      </w:r>
      <w:bookmarkStart w:id="19" w:name="_Hlk118300552"/>
      <w:r w:rsidR="00C4279B">
        <w:rPr>
          <w:bCs/>
          <w:i/>
          <w:lang w:val="en-US" w:eastAsia="zh-CN"/>
        </w:rPr>
        <w:t xml:space="preserve"> transparent and non-transparent UL resource muting method </w:t>
      </w:r>
      <w:bookmarkEnd w:id="19"/>
      <w:r w:rsidR="00C4279B">
        <w:rPr>
          <w:bCs/>
          <w:i/>
          <w:lang w:val="en-US" w:eastAsia="zh-CN"/>
        </w:rPr>
        <w:t xml:space="preserve">should be considered, e.g., define </w:t>
      </w:r>
      <w:bookmarkStart w:id="20" w:name="_Hlk118300577"/>
      <w:r w:rsidR="00C4279B">
        <w:rPr>
          <w:bCs/>
          <w:i/>
          <w:lang w:val="en-US" w:eastAsia="zh-CN"/>
        </w:rPr>
        <w:t xml:space="preserve">UL rate-matching/muting pattern </w:t>
      </w:r>
      <w:bookmarkEnd w:id="20"/>
      <w:r w:rsidR="00C4279B">
        <w:rPr>
          <w:bCs/>
          <w:i/>
          <w:lang w:val="en-US" w:eastAsia="zh-CN"/>
        </w:rPr>
        <w:t>or avoid the scheduling on measurement resource.</w:t>
      </w:r>
    </w:p>
    <w:p w14:paraId="501FF3CB" w14:textId="319842C1" w:rsidR="00140A02" w:rsidRDefault="00E56FCE" w:rsidP="00C40D3C">
      <w:pPr>
        <w:pStyle w:val="2"/>
        <w:ind w:left="0" w:firstLine="0"/>
        <w:jc w:val="both"/>
        <w:rPr>
          <w:b w:val="0"/>
          <w:bCs w:val="0"/>
          <w:u w:val="single"/>
        </w:rPr>
      </w:pPr>
      <w:r>
        <w:rPr>
          <w:rFonts w:ascii="Times New Roman" w:hAnsi="Times New Roman"/>
          <w:lang w:eastAsia="zh-CN"/>
        </w:rPr>
        <w:t xml:space="preserve">3.2 </w:t>
      </w:r>
      <w:r w:rsidR="00140A02" w:rsidRPr="00E56FCE">
        <w:rPr>
          <w:rFonts w:ascii="Times New Roman" w:hAnsi="Times New Roman"/>
          <w:lang w:eastAsia="zh-CN"/>
        </w:rPr>
        <w:t>Coordinated scheduling</w:t>
      </w:r>
    </w:p>
    <w:p w14:paraId="5F537744" w14:textId="4EBBF0CA" w:rsidR="00140A02" w:rsidRDefault="00F54F9D" w:rsidP="005C27DC">
      <w:pPr>
        <w:jc w:val="both"/>
        <w:rPr>
          <w:lang w:val="en-US" w:eastAsia="zh-CN"/>
        </w:rPr>
      </w:pPr>
      <w:r>
        <w:rPr>
          <w:lang w:val="en-US" w:eastAsia="zh-CN"/>
        </w:rPr>
        <w:t>F</w:t>
      </w:r>
      <w:r w:rsidRPr="0058439C">
        <w:rPr>
          <w:lang w:eastAsia="zh-CN"/>
        </w:rPr>
        <w:t>rom operator’s point of view, the mainly interested and realistic scenario for dynamic/flexible TDD deployment is to apply different TDD frame structures for outdoor macro network and indoor hotspot in the same frequency carrier to fit the d</w:t>
      </w:r>
      <w:r>
        <w:rPr>
          <w:lang w:eastAsia="zh-CN"/>
        </w:rPr>
        <w:t>ifferent UL/DL traffic statistic ratios.</w:t>
      </w:r>
      <w:r w:rsidRPr="005E72E8">
        <w:rPr>
          <w:lang w:val="en-US"/>
        </w:rPr>
        <w:t xml:space="preserve"> </w:t>
      </w:r>
      <w:r>
        <w:rPr>
          <w:lang w:val="en-US"/>
        </w:rPr>
        <w:t xml:space="preserve">In this scenario, it is highly probable that the macro </w:t>
      </w:r>
      <w:proofErr w:type="spellStart"/>
      <w:r>
        <w:rPr>
          <w:lang w:val="en-US"/>
        </w:rPr>
        <w:t>gNBs</w:t>
      </w:r>
      <w:proofErr w:type="spellEnd"/>
      <w:r>
        <w:rPr>
          <w:lang w:val="en-US"/>
        </w:rPr>
        <w:t xml:space="preserve"> and indoor </w:t>
      </w:r>
      <w:proofErr w:type="spellStart"/>
      <w:r>
        <w:rPr>
          <w:lang w:val="en-US"/>
        </w:rPr>
        <w:t>gNBs</w:t>
      </w:r>
      <w:proofErr w:type="spellEnd"/>
      <w:r>
        <w:rPr>
          <w:lang w:val="en-US"/>
        </w:rPr>
        <w:t xml:space="preserve"> are from different vendors, so specification support may be needed to handle the </w:t>
      </w:r>
      <w:r w:rsidR="00220FFA">
        <w:rPr>
          <w:lang w:val="en-US"/>
        </w:rPr>
        <w:t>inter-gNB</w:t>
      </w:r>
      <w:r>
        <w:rPr>
          <w:lang w:val="en-US"/>
        </w:rPr>
        <w:t xml:space="preserve"> CLI in this scenario.</w:t>
      </w:r>
      <w:r>
        <w:rPr>
          <w:lang w:val="en-US" w:eastAsia="zh-CN"/>
        </w:rPr>
        <w:t xml:space="preserve"> </w:t>
      </w:r>
      <w:r w:rsidR="003C2FF3">
        <w:rPr>
          <w:lang w:val="en-US" w:eastAsia="zh-CN"/>
        </w:rPr>
        <w:t>Thus</w:t>
      </w:r>
      <w:r w:rsidR="00CA363A">
        <w:rPr>
          <w:lang w:val="en-US" w:eastAsia="zh-CN"/>
        </w:rPr>
        <w:t>,</w:t>
      </w:r>
      <w:r w:rsidR="003C2FF3">
        <w:rPr>
          <w:lang w:val="en-US" w:eastAsia="zh-CN"/>
        </w:rPr>
        <w:t xml:space="preserve"> some b</w:t>
      </w:r>
      <w:r w:rsidR="003C2FF3" w:rsidRPr="003C2FF3">
        <w:rPr>
          <w:lang w:val="en-US" w:eastAsia="zh-CN"/>
        </w:rPr>
        <w:t xml:space="preserve">ackhaul </w:t>
      </w:r>
      <w:proofErr w:type="spellStart"/>
      <w:r w:rsidR="003C2FF3" w:rsidRPr="003C2FF3">
        <w:rPr>
          <w:lang w:val="en-US" w:eastAsia="zh-CN"/>
        </w:rPr>
        <w:t>signalling</w:t>
      </w:r>
      <w:proofErr w:type="spellEnd"/>
      <w:r w:rsidR="003C2FF3" w:rsidRPr="003C2FF3">
        <w:rPr>
          <w:lang w:val="en-US" w:eastAsia="zh-CN"/>
        </w:rPr>
        <w:t xml:space="preserve"> enhancement </w:t>
      </w:r>
      <w:r w:rsidR="00D4629B">
        <w:rPr>
          <w:lang w:val="en-US" w:eastAsia="zh-CN"/>
        </w:rPr>
        <w:t xml:space="preserve">should be considered </w:t>
      </w:r>
      <w:r w:rsidR="003C2FF3" w:rsidRPr="003C2FF3">
        <w:rPr>
          <w:lang w:val="en-US" w:eastAsia="zh-CN"/>
        </w:rPr>
        <w:t>to support inter-vendor cooperation.</w:t>
      </w:r>
    </w:p>
    <w:p w14:paraId="4EA2ED94" w14:textId="5C02FB8F" w:rsidR="00EA1694" w:rsidRPr="007A3113" w:rsidRDefault="00FA0AA2" w:rsidP="005C27DC">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9</w:t>
      </w:r>
      <w:r w:rsidRPr="00625953">
        <w:rPr>
          <w:b/>
          <w:i/>
          <w:u w:val="single"/>
          <w:lang w:eastAsia="zh-CN"/>
        </w:rPr>
        <w:fldChar w:fldCharType="end"/>
      </w:r>
      <w:r w:rsidRPr="00625953">
        <w:rPr>
          <w:b/>
          <w:i/>
          <w:u w:val="single"/>
          <w:lang w:eastAsia="zh-CN"/>
        </w:rPr>
        <w:t>:</w:t>
      </w:r>
      <w:r w:rsidRPr="00013E1D">
        <w:rPr>
          <w:lang w:eastAsia="zh-CN"/>
        </w:rPr>
        <w:t xml:space="preserve"> </w:t>
      </w:r>
      <w:r w:rsidR="00EA1694" w:rsidRPr="00797F02">
        <w:rPr>
          <w:bCs/>
          <w:i/>
          <w:lang w:val="en-US" w:eastAsia="zh-CN"/>
        </w:rPr>
        <w:t>For coordinated scheduling for inter-</w:t>
      </w:r>
      <w:r w:rsidR="00EA1694">
        <w:rPr>
          <w:bCs/>
          <w:i/>
          <w:lang w:val="en-US" w:eastAsia="zh-CN"/>
        </w:rPr>
        <w:t>gNB</w:t>
      </w:r>
      <w:r w:rsidR="00EA1694" w:rsidRPr="00797F02">
        <w:rPr>
          <w:bCs/>
          <w:i/>
          <w:lang w:val="en-US" w:eastAsia="zh-CN"/>
        </w:rPr>
        <w:t xml:space="preserve"> </w:t>
      </w:r>
      <w:r w:rsidR="00EA1694" w:rsidRPr="00797F02">
        <w:rPr>
          <w:rFonts w:hint="eastAsia"/>
          <w:bCs/>
          <w:i/>
          <w:lang w:val="en-US" w:eastAsia="zh-CN"/>
        </w:rPr>
        <w:t>in</w:t>
      </w:r>
      <w:r w:rsidR="00EA1694" w:rsidRPr="00797F02">
        <w:rPr>
          <w:bCs/>
          <w:i/>
          <w:lang w:val="en-US" w:eastAsia="zh-CN"/>
        </w:rPr>
        <w:t xml:space="preserve">tra-subband CLI handling, support to enhance the backhaul signaling to exchange necessary information, e.g., </w:t>
      </w:r>
      <w:r w:rsidR="00853628">
        <w:rPr>
          <w:bCs/>
          <w:i/>
          <w:lang w:val="en-US" w:eastAsia="zh-CN"/>
        </w:rPr>
        <w:t xml:space="preserve">scheduling information </w:t>
      </w:r>
      <w:r w:rsidR="0018583F" w:rsidRPr="005C27DC">
        <w:rPr>
          <w:rFonts w:eastAsiaTheme="minorEastAsia"/>
          <w:bCs/>
          <w:i/>
          <w:lang w:eastAsia="zh-CN"/>
        </w:rPr>
        <w:t>in time-domain, frequency-domain</w:t>
      </w:r>
      <w:r w:rsidR="00745A7F">
        <w:rPr>
          <w:rFonts w:eastAsiaTheme="minorEastAsia"/>
          <w:bCs/>
          <w:i/>
          <w:lang w:eastAsia="zh-CN"/>
        </w:rPr>
        <w:t xml:space="preserve"> </w:t>
      </w:r>
      <w:r w:rsidR="0018583F" w:rsidRPr="005C27DC">
        <w:rPr>
          <w:rFonts w:eastAsiaTheme="minorEastAsia"/>
          <w:bCs/>
          <w:i/>
          <w:lang w:eastAsia="zh-CN"/>
        </w:rPr>
        <w:t>and power domain</w:t>
      </w:r>
      <w:r w:rsidR="00EA1694" w:rsidRPr="00797F02">
        <w:rPr>
          <w:bCs/>
          <w:i/>
          <w:lang w:val="en-US" w:eastAsia="zh-CN"/>
        </w:rPr>
        <w:t>.</w:t>
      </w:r>
    </w:p>
    <w:p w14:paraId="43BFA376" w14:textId="26CC5EF3" w:rsidR="00EA1694" w:rsidRDefault="001C4DDD" w:rsidP="007B7055">
      <w:pPr>
        <w:jc w:val="both"/>
        <w:rPr>
          <w:lang w:val="en-US" w:eastAsia="zh-CN"/>
        </w:rPr>
      </w:pPr>
      <w:r>
        <w:rPr>
          <w:lang w:val="en-US" w:eastAsia="zh-CN"/>
        </w:rPr>
        <w:t xml:space="preserve">Regarding the spatial domain coordination, </w:t>
      </w:r>
      <w:r w:rsidR="007B7055" w:rsidRPr="007B7055">
        <w:rPr>
          <w:lang w:val="en-US" w:eastAsia="zh-CN"/>
        </w:rPr>
        <w:t>the inter-gNB beam management procedure is needed</w:t>
      </w:r>
      <w:r w:rsidR="007B7055">
        <w:rPr>
          <w:lang w:val="en-US" w:eastAsia="zh-CN"/>
        </w:rPr>
        <w:t xml:space="preserve"> for r</w:t>
      </w:r>
      <w:r w:rsidR="007B7055" w:rsidRPr="007B7055">
        <w:rPr>
          <w:lang w:val="en-US" w:eastAsia="zh-CN"/>
        </w:rPr>
        <w:t xml:space="preserve">ecommended/restricted </w:t>
      </w:r>
      <w:r w:rsidR="007B7055">
        <w:rPr>
          <w:lang w:val="en-US" w:eastAsia="zh-CN"/>
        </w:rPr>
        <w:t>b</w:t>
      </w:r>
      <w:r w:rsidR="007B7055" w:rsidRPr="007B7055">
        <w:rPr>
          <w:lang w:val="en-US" w:eastAsia="zh-CN"/>
        </w:rPr>
        <w:t>eams</w:t>
      </w:r>
      <w:r w:rsidR="007B7055">
        <w:rPr>
          <w:lang w:val="en-US" w:eastAsia="zh-CN"/>
        </w:rPr>
        <w:t xml:space="preserve"> or beam pairing</w:t>
      </w:r>
      <w:r w:rsidR="007B7055" w:rsidRPr="007B7055">
        <w:rPr>
          <w:lang w:val="en-US" w:eastAsia="zh-CN"/>
        </w:rPr>
        <w:t xml:space="preserve"> between </w:t>
      </w:r>
      <w:proofErr w:type="spellStart"/>
      <w:r w:rsidR="007B7055" w:rsidRPr="007B7055">
        <w:rPr>
          <w:lang w:val="en-US" w:eastAsia="zh-CN"/>
        </w:rPr>
        <w:t>gNBs</w:t>
      </w:r>
      <w:proofErr w:type="spellEnd"/>
      <w:r w:rsidR="0057031E">
        <w:rPr>
          <w:lang w:val="en-US" w:eastAsia="zh-CN"/>
        </w:rPr>
        <w:t xml:space="preserve"> which can be combined with the inter-gNB CLI measurement and report design, e.g., per beam CLI RS measurement and report.</w:t>
      </w:r>
      <w:r w:rsidR="00EC2B26">
        <w:rPr>
          <w:lang w:val="en-US" w:eastAsia="zh-CN"/>
        </w:rPr>
        <w:t xml:space="preserve"> One remaining issue in last RAN1 meeting are the definition of </w:t>
      </w:r>
      <w:r w:rsidR="00EC2B26" w:rsidRPr="00A56A25">
        <w:rPr>
          <w:iCs/>
        </w:rPr>
        <w:t>DL beam indication</w:t>
      </w:r>
      <w:r w:rsidR="00EC2B26">
        <w:rPr>
          <w:iCs/>
        </w:rPr>
        <w:t>/DL beam</w:t>
      </w:r>
      <w:r w:rsidR="00B51434">
        <w:rPr>
          <w:iCs/>
        </w:rPr>
        <w:t xml:space="preserve">. From our understanding, </w:t>
      </w:r>
      <w:r w:rsidR="00B91E03">
        <w:rPr>
          <w:iCs/>
        </w:rPr>
        <w:t xml:space="preserve">the SSB/CSI-RS index can be used as the DL beam indication and victim UE can report the CLI measurement results per SSB/CSI-RS resource as well as the </w:t>
      </w:r>
      <w:r w:rsidR="00B91E03" w:rsidRPr="00B91E03">
        <w:rPr>
          <w:iCs/>
        </w:rPr>
        <w:t>preferred/restricted</w:t>
      </w:r>
      <w:r w:rsidR="00B91E03">
        <w:rPr>
          <w:iCs/>
        </w:rPr>
        <w:t xml:space="preserve"> SSB/CSI-RS resource as the </w:t>
      </w:r>
      <w:r w:rsidR="00B91E03" w:rsidRPr="00B91E03">
        <w:rPr>
          <w:iCs/>
        </w:rPr>
        <w:t>preferred/restricted DL beam indication</w:t>
      </w:r>
      <w:r w:rsidR="00B91E03">
        <w:rPr>
          <w:iCs/>
        </w:rPr>
        <w:t>.</w:t>
      </w:r>
    </w:p>
    <w:p w14:paraId="4AEACC6F" w14:textId="74B79C41" w:rsidR="00745A84" w:rsidRDefault="00FA0AA2" w:rsidP="005C27DC">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10</w:t>
      </w:r>
      <w:r w:rsidRPr="00625953">
        <w:rPr>
          <w:b/>
          <w:i/>
          <w:u w:val="single"/>
          <w:lang w:eastAsia="zh-CN"/>
        </w:rPr>
        <w:fldChar w:fldCharType="end"/>
      </w:r>
      <w:r w:rsidRPr="00625953">
        <w:rPr>
          <w:b/>
          <w:i/>
          <w:u w:val="single"/>
          <w:lang w:eastAsia="zh-CN"/>
        </w:rPr>
        <w:t>:</w:t>
      </w:r>
      <w:r w:rsidRPr="00013E1D">
        <w:rPr>
          <w:lang w:eastAsia="zh-CN"/>
        </w:rPr>
        <w:t xml:space="preserve"> </w:t>
      </w:r>
      <w:r w:rsidR="00E049F8" w:rsidRPr="00797F02">
        <w:rPr>
          <w:bCs/>
          <w:i/>
          <w:lang w:val="en-US" w:eastAsia="zh-CN"/>
        </w:rPr>
        <w:t xml:space="preserve">For </w:t>
      </w:r>
      <w:r w:rsidR="00D41CB2" w:rsidRPr="00D41CB2">
        <w:rPr>
          <w:bCs/>
          <w:i/>
          <w:lang w:val="en-US" w:eastAsia="zh-CN"/>
        </w:rPr>
        <w:t xml:space="preserve">spatial domain </w:t>
      </w:r>
      <w:r w:rsidR="00E049F8" w:rsidRPr="00797F02">
        <w:rPr>
          <w:bCs/>
          <w:i/>
          <w:lang w:val="en-US" w:eastAsia="zh-CN"/>
        </w:rPr>
        <w:t>coordinat</w:t>
      </w:r>
      <w:r w:rsidR="00D41CB2">
        <w:rPr>
          <w:bCs/>
          <w:i/>
          <w:lang w:val="en-US" w:eastAsia="zh-CN"/>
        </w:rPr>
        <w:t>ion</w:t>
      </w:r>
      <w:r w:rsidR="00E049F8" w:rsidRPr="00797F02">
        <w:rPr>
          <w:bCs/>
          <w:i/>
          <w:lang w:val="en-US" w:eastAsia="zh-CN"/>
        </w:rPr>
        <w:t xml:space="preserve"> for inter-</w:t>
      </w:r>
      <w:r w:rsidR="00E049F8">
        <w:rPr>
          <w:bCs/>
          <w:i/>
          <w:lang w:val="en-US" w:eastAsia="zh-CN"/>
        </w:rPr>
        <w:t>gNB</w:t>
      </w:r>
      <w:r w:rsidR="00E049F8" w:rsidRPr="00797F02">
        <w:rPr>
          <w:bCs/>
          <w:i/>
          <w:lang w:val="en-US" w:eastAsia="zh-CN"/>
        </w:rPr>
        <w:t xml:space="preserve"> </w:t>
      </w:r>
      <w:r w:rsidR="00E049F8" w:rsidRPr="00797F02">
        <w:rPr>
          <w:rFonts w:hint="eastAsia"/>
          <w:bCs/>
          <w:i/>
          <w:lang w:val="en-US" w:eastAsia="zh-CN"/>
        </w:rPr>
        <w:t>in</w:t>
      </w:r>
      <w:r w:rsidR="00E049F8" w:rsidRPr="00797F02">
        <w:rPr>
          <w:bCs/>
          <w:i/>
          <w:lang w:val="en-US" w:eastAsia="zh-CN"/>
        </w:rPr>
        <w:t xml:space="preserve">tra-subband CLI handling, </w:t>
      </w:r>
    </w:p>
    <w:p w14:paraId="667D7576" w14:textId="76083CE7" w:rsidR="00745A84" w:rsidRDefault="00745A84" w:rsidP="00745A84">
      <w:pPr>
        <w:pStyle w:val="aff"/>
        <w:numPr>
          <w:ilvl w:val="0"/>
          <w:numId w:val="41"/>
        </w:numPr>
        <w:ind w:leftChars="0"/>
        <w:jc w:val="both"/>
        <w:rPr>
          <w:bCs/>
          <w:i/>
          <w:lang w:val="en-US" w:eastAsia="zh-CN"/>
        </w:rPr>
      </w:pPr>
      <w:r>
        <w:rPr>
          <w:bCs/>
          <w:i/>
          <w:lang w:val="en-US" w:eastAsia="zh-CN"/>
        </w:rPr>
        <w:t>The SSB/CSI-RS resource index can be used as</w:t>
      </w:r>
      <w:r w:rsidR="00D41CB2" w:rsidRPr="00745A84">
        <w:rPr>
          <w:bCs/>
          <w:i/>
          <w:lang w:val="en-US" w:eastAsia="zh-CN"/>
        </w:rPr>
        <w:t xml:space="preserve"> </w:t>
      </w:r>
      <w:r w:rsidRPr="00745A84">
        <w:rPr>
          <w:bCs/>
          <w:i/>
          <w:lang w:val="en-US" w:eastAsia="zh-CN"/>
        </w:rPr>
        <w:t>DL beam indication</w:t>
      </w:r>
      <w:r w:rsidR="00A27A19">
        <w:rPr>
          <w:bCs/>
          <w:i/>
          <w:lang w:val="en-US" w:eastAsia="zh-CN"/>
        </w:rPr>
        <w:t>;</w:t>
      </w:r>
    </w:p>
    <w:p w14:paraId="4A644468" w14:textId="7CB2E810" w:rsidR="00CE09A7" w:rsidRPr="00745A84" w:rsidRDefault="00745A84" w:rsidP="00745A84">
      <w:pPr>
        <w:pStyle w:val="aff"/>
        <w:numPr>
          <w:ilvl w:val="0"/>
          <w:numId w:val="41"/>
        </w:numPr>
        <w:ind w:leftChars="0"/>
        <w:jc w:val="both"/>
        <w:rPr>
          <w:bCs/>
          <w:i/>
          <w:lang w:val="en-US" w:eastAsia="zh-CN"/>
        </w:rPr>
      </w:pPr>
      <w:r w:rsidRPr="00745A84">
        <w:rPr>
          <w:bCs/>
          <w:i/>
          <w:lang w:val="en-US" w:eastAsia="zh-CN"/>
        </w:rPr>
        <w:t>victim gNB can exchange the</w:t>
      </w:r>
      <w:r>
        <w:rPr>
          <w:rFonts w:eastAsia="Malgun Gothic"/>
          <w:szCs w:val="20"/>
          <w:lang w:eastAsia="ko-KR"/>
        </w:rPr>
        <w:t xml:space="preserve"> </w:t>
      </w:r>
      <w:r>
        <w:rPr>
          <w:bCs/>
          <w:i/>
          <w:lang w:val="en-US" w:eastAsia="zh-CN"/>
        </w:rPr>
        <w:t>SSB/CSI-RS resource index</w:t>
      </w:r>
      <w:r w:rsidRPr="00745A84">
        <w:rPr>
          <w:bCs/>
          <w:i/>
          <w:lang w:val="en-US" w:eastAsia="zh-CN"/>
        </w:rPr>
        <w:t xml:space="preserve"> </w:t>
      </w:r>
      <w:r>
        <w:rPr>
          <w:bCs/>
          <w:i/>
          <w:lang w:val="en-US" w:eastAsia="zh-CN"/>
        </w:rPr>
        <w:t xml:space="preserve">as the </w:t>
      </w:r>
      <w:bookmarkStart w:id="21" w:name="_Hlk126673863"/>
      <w:bookmarkStart w:id="22" w:name="_Hlk126673878"/>
      <w:r w:rsidRPr="00745A84">
        <w:rPr>
          <w:bCs/>
          <w:i/>
          <w:lang w:val="en-US" w:eastAsia="zh-CN"/>
        </w:rPr>
        <w:t xml:space="preserve">preferred/restricted </w:t>
      </w:r>
      <w:bookmarkEnd w:id="21"/>
      <w:r w:rsidRPr="00745A84">
        <w:rPr>
          <w:bCs/>
          <w:i/>
          <w:lang w:val="en-US" w:eastAsia="zh-CN"/>
        </w:rPr>
        <w:t>DL beam indication</w:t>
      </w:r>
      <w:bookmarkEnd w:id="22"/>
      <w:r w:rsidR="00D41CB2" w:rsidRPr="00745A84">
        <w:rPr>
          <w:bCs/>
          <w:i/>
          <w:lang w:val="en-US" w:eastAsia="zh-CN"/>
        </w:rPr>
        <w:t>.</w:t>
      </w:r>
    </w:p>
    <w:p w14:paraId="436A8E5F" w14:textId="2483CB1B" w:rsidR="00140A02" w:rsidRPr="00665B10" w:rsidRDefault="00665B10" w:rsidP="00C40D3C">
      <w:pPr>
        <w:pStyle w:val="2"/>
        <w:ind w:left="0" w:firstLine="0"/>
        <w:jc w:val="both"/>
        <w:rPr>
          <w:rFonts w:ascii="Times New Roman" w:hAnsi="Times New Roman"/>
          <w:lang w:eastAsia="zh-CN"/>
        </w:rPr>
      </w:pPr>
      <w:bookmarkStart w:id="23" w:name="_Hlk110417271"/>
      <w:r>
        <w:rPr>
          <w:rFonts w:ascii="Times New Roman" w:hAnsi="Times New Roman"/>
          <w:lang w:eastAsia="zh-CN"/>
        </w:rPr>
        <w:t xml:space="preserve">3.3 </w:t>
      </w:r>
      <w:r w:rsidR="00140A02" w:rsidRPr="00665B10">
        <w:rPr>
          <w:rFonts w:ascii="Times New Roman" w:hAnsi="Times New Roman"/>
          <w:lang w:eastAsia="zh-CN"/>
        </w:rPr>
        <w:t>UE and gNB transmission and reception timing</w:t>
      </w:r>
      <w:bookmarkEnd w:id="23"/>
    </w:p>
    <w:p w14:paraId="642C9ADB" w14:textId="7E82DCE3" w:rsidR="00AF6D09" w:rsidRDefault="00F01F8A">
      <w:pPr>
        <w:jc w:val="both"/>
        <w:rPr>
          <w:lang w:eastAsia="zh-CN"/>
        </w:rPr>
      </w:pPr>
      <w:r w:rsidRPr="005C27DC">
        <w:rPr>
          <w:rFonts w:hint="eastAsia"/>
          <w:lang w:eastAsia="zh-CN"/>
        </w:rPr>
        <w:t>A</w:t>
      </w:r>
      <w:r w:rsidRPr="005C27DC">
        <w:rPr>
          <w:lang w:eastAsia="zh-CN"/>
        </w:rPr>
        <w:t xml:space="preserve">s the </w:t>
      </w:r>
      <w:r>
        <w:rPr>
          <w:lang w:eastAsia="zh-CN"/>
        </w:rPr>
        <w:t>illustration of</w:t>
      </w:r>
      <w:r w:rsidR="00FA0AA2">
        <w:rPr>
          <w:lang w:eastAsia="zh-CN"/>
        </w:rPr>
        <w:t xml:space="preserve"> </w:t>
      </w:r>
      <w:r w:rsidR="00FA0AA2">
        <w:rPr>
          <w:lang w:eastAsia="zh-CN"/>
        </w:rPr>
        <w:fldChar w:fldCharType="begin"/>
      </w:r>
      <w:r w:rsidR="00FA0AA2">
        <w:rPr>
          <w:lang w:eastAsia="zh-CN"/>
        </w:rPr>
        <w:instrText xml:space="preserve"> REF _Ref127131207 \h </w:instrText>
      </w:r>
      <w:r w:rsidR="00FA0AA2">
        <w:rPr>
          <w:lang w:eastAsia="zh-CN"/>
        </w:rPr>
      </w:r>
      <w:r w:rsidR="00FA0AA2">
        <w:rPr>
          <w:lang w:eastAsia="zh-CN"/>
        </w:rPr>
        <w:fldChar w:fldCharType="separate"/>
      </w:r>
      <w:r w:rsidR="00FA0AA2" w:rsidRPr="005E359D">
        <w:rPr>
          <w:b/>
          <w:bCs/>
          <w:lang w:eastAsia="zh-CN"/>
        </w:rPr>
        <w:t xml:space="preserve">Figure </w:t>
      </w:r>
      <w:r w:rsidR="00FA0AA2">
        <w:rPr>
          <w:b/>
          <w:bCs/>
          <w:noProof/>
          <w:lang w:eastAsia="zh-CN"/>
        </w:rPr>
        <w:t>2</w:t>
      </w:r>
      <w:r w:rsidR="00FA0AA2">
        <w:rPr>
          <w:lang w:eastAsia="zh-CN"/>
        </w:rPr>
        <w:fldChar w:fldCharType="end"/>
      </w:r>
      <w:r>
        <w:rPr>
          <w:lang w:eastAsia="zh-CN"/>
        </w:rPr>
        <w:t xml:space="preserve">, due to the TA of UE UL transmission, for victim gNB, the timing </w:t>
      </w:r>
      <w:r w:rsidRPr="00F01F8A">
        <w:rPr>
          <w:lang w:eastAsia="zh-CN"/>
        </w:rPr>
        <w:t>between the received UL transmission of target UE and the CLI interference from aggressor gNB</w:t>
      </w:r>
      <w:r w:rsidR="00E313EF">
        <w:rPr>
          <w:lang w:eastAsia="zh-CN"/>
        </w:rPr>
        <w:t xml:space="preserve"> is not </w:t>
      </w:r>
      <w:r w:rsidR="002D75CB">
        <w:rPr>
          <w:lang w:eastAsia="zh-CN"/>
        </w:rPr>
        <w:t xml:space="preserve">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xml:space="preserve">, which </w:t>
      </w:r>
      <w:r w:rsidR="00E313EF">
        <w:rPr>
          <w:lang w:eastAsia="zh-CN"/>
        </w:rPr>
        <w:t xml:space="preserve">will complicate the </w:t>
      </w:r>
      <w:r w:rsidR="00BC5442">
        <w:rPr>
          <w:lang w:eastAsia="zh-CN"/>
        </w:rPr>
        <w:t>inter-gNB</w:t>
      </w:r>
      <w:r w:rsidR="00E313EF">
        <w:rPr>
          <w:lang w:eastAsia="zh-CN"/>
        </w:rPr>
        <w:t xml:space="preserve"> </w:t>
      </w:r>
      <w:r w:rsidR="00AF6D09">
        <w:rPr>
          <w:lang w:eastAsia="zh-CN"/>
        </w:rPr>
        <w:t>CLI</w:t>
      </w:r>
      <w:r w:rsidR="00E313EF">
        <w:rPr>
          <w:lang w:eastAsia="zh-CN"/>
        </w:rPr>
        <w:t xml:space="preserve"> mitigation</w:t>
      </w:r>
      <w:r w:rsidR="00AF6D09">
        <w:rPr>
          <w:lang w:eastAsia="zh-CN"/>
        </w:rPr>
        <w:t>.</w:t>
      </w:r>
      <w:r w:rsidR="00EF6FA4">
        <w:rPr>
          <w:lang w:eastAsia="zh-CN"/>
        </w:rPr>
        <w:t xml:space="preserve"> </w:t>
      </w:r>
      <w:r w:rsidR="00AF6D09">
        <w:rPr>
          <w:rFonts w:hint="eastAsia"/>
          <w:lang w:eastAsia="zh-CN"/>
        </w:rPr>
        <w:t>T</w:t>
      </w:r>
      <w:r w:rsidR="00AF6D09">
        <w:rPr>
          <w:lang w:eastAsia="zh-CN"/>
        </w:rPr>
        <w:t>hus</w:t>
      </w:r>
      <w:r w:rsidR="00EF6FA4">
        <w:rPr>
          <w:lang w:eastAsia="zh-CN"/>
        </w:rPr>
        <w:t>,</w:t>
      </w:r>
      <w:r w:rsidR="00AF6D09">
        <w:rPr>
          <w:lang w:eastAsia="zh-CN"/>
        </w:rPr>
        <w:t xml:space="preserve"> some </w:t>
      </w:r>
      <w:r w:rsidR="00EF6FA4">
        <w:rPr>
          <w:lang w:eastAsia="zh-CN"/>
        </w:rPr>
        <w:t xml:space="preserve">methods need to be applied to align the timing </w:t>
      </w:r>
      <w:r w:rsidR="00EF6FA4" w:rsidRPr="00F01F8A">
        <w:rPr>
          <w:lang w:eastAsia="zh-CN"/>
        </w:rPr>
        <w:t>between the received UL transmission of target UE and the CLI interference from aggressor gNB</w:t>
      </w:r>
      <w:r w:rsidR="00EF6FA4">
        <w:rPr>
          <w:lang w:eastAsia="zh-CN"/>
        </w:rPr>
        <w:t>.</w:t>
      </w:r>
      <w:r w:rsidR="00AF6D09">
        <w:rPr>
          <w:lang w:eastAsia="zh-CN"/>
        </w:rPr>
        <w:t xml:space="preserve"> </w:t>
      </w:r>
      <w:r w:rsidR="00EF6FA4">
        <w:rPr>
          <w:lang w:eastAsia="zh-CN"/>
        </w:rPr>
        <w:t>F</w:t>
      </w:r>
      <w:r w:rsidR="00AF6D09">
        <w:rPr>
          <w:lang w:eastAsia="zh-CN"/>
        </w:rPr>
        <w:t>or example</w:t>
      </w:r>
      <w:r w:rsidR="00EF6FA4">
        <w:rPr>
          <w:lang w:eastAsia="zh-CN"/>
        </w:rPr>
        <w:t>,</w:t>
      </w:r>
      <w:r w:rsidR="00AF6D09">
        <w:rPr>
          <w:lang w:eastAsia="zh-CN"/>
        </w:rPr>
        <w:t xml:space="preserve"> </w:t>
      </w:r>
      <w:r w:rsidR="00AF6D09" w:rsidRPr="00A223C3">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sidR="00AF6D09" w:rsidRPr="00A223C3">
        <w:rPr>
          <w:lang w:eastAsia="zh-CN"/>
        </w:rPr>
        <w:t xml:space="preserve"> via information </w:t>
      </w:r>
      <w:r w:rsidR="00AF6D09" w:rsidRPr="00A223C3">
        <w:rPr>
          <w:i/>
          <w:iCs/>
          <w:lang w:eastAsia="zh-CN"/>
        </w:rPr>
        <w:t>n-</w:t>
      </w:r>
      <w:proofErr w:type="spellStart"/>
      <w:r w:rsidR="00AF6D09" w:rsidRPr="00A223C3">
        <w:rPr>
          <w:i/>
          <w:iCs/>
          <w:lang w:eastAsia="zh-CN"/>
        </w:rPr>
        <w:t>TimingAdvanceOffset</w:t>
      </w:r>
      <w:proofErr w:type="spellEnd"/>
      <w:r w:rsidR="00AF6D09" w:rsidRPr="00A223C3">
        <w:rPr>
          <w:i/>
          <w:iCs/>
          <w:lang w:eastAsia="zh-CN"/>
        </w:rPr>
        <w:t xml:space="preserve"> </w:t>
      </w:r>
      <w:r w:rsidR="00AF6D09" w:rsidRPr="00A223C3">
        <w:rPr>
          <w:lang w:eastAsia="zh-CN"/>
        </w:rPr>
        <w:t>in SIB1</w:t>
      </w:r>
      <w:r w:rsidR="002D75CB">
        <w:rPr>
          <w:lang w:eastAsia="zh-CN"/>
        </w:rPr>
        <w:t xml:space="preserve"> </w:t>
      </w:r>
      <w:r w:rsidR="00F35908">
        <w:rPr>
          <w:lang w:eastAsia="zh-CN"/>
        </w:rPr>
        <w:t xml:space="preserve">or 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sidR="00BE7320">
        <w:rPr>
          <w:rFonts w:hint="eastAsia"/>
          <w:lang w:eastAsia="zh-CN"/>
        </w:rPr>
        <w:t>.</w:t>
      </w:r>
      <w:r w:rsidR="00BE7320">
        <w:rPr>
          <w:lang w:eastAsia="zh-CN"/>
        </w:rPr>
        <w:t xml:space="preserve"> </w:t>
      </w:r>
    </w:p>
    <w:p w14:paraId="7733555F" w14:textId="71971551" w:rsidR="002D75CB" w:rsidRDefault="003C4A60" w:rsidP="00A223C3">
      <w:pPr>
        <w:jc w:val="center"/>
      </w:pPr>
      <w:r>
        <w:object w:dxaOrig="6278" w:dyaOrig="2881" w14:anchorId="2DD8CF57">
          <v:shape id="_x0000_i1026" type="#_x0000_t75" style="width:313.85pt;height:2in" o:ole="">
            <v:imagedata r:id="rId10" o:title=""/>
          </v:shape>
          <o:OLEObject Type="Embed" ProgID="Visio.Drawing.15" ShapeID="_x0000_i1026" DrawAspect="Content" ObjectID="_1738160239" r:id="rId11"/>
        </w:object>
      </w:r>
    </w:p>
    <w:p w14:paraId="2C899F85" w14:textId="4529A5B3" w:rsidR="002D75CB" w:rsidRPr="005C27DC" w:rsidRDefault="00FA0AA2" w:rsidP="002D75CB">
      <w:pPr>
        <w:jc w:val="center"/>
        <w:rPr>
          <w:b/>
          <w:bCs/>
          <w:lang w:eastAsia="zh-CN"/>
        </w:rPr>
      </w:pPr>
      <w:bookmarkStart w:id="24" w:name="_Ref127131207"/>
      <w:r w:rsidRPr="005E359D">
        <w:rPr>
          <w:b/>
          <w:bCs/>
          <w:lang w:eastAsia="zh-CN"/>
        </w:rPr>
        <w:t xml:space="preserve">Figure </w:t>
      </w:r>
      <w:r w:rsidRPr="005E359D">
        <w:rPr>
          <w:b/>
          <w:bCs/>
          <w:lang w:eastAsia="zh-CN"/>
        </w:rPr>
        <w:fldChar w:fldCharType="begin"/>
      </w:r>
      <w:r w:rsidRPr="005E359D">
        <w:rPr>
          <w:b/>
          <w:bCs/>
          <w:lang w:eastAsia="zh-CN"/>
        </w:rPr>
        <w:instrText xml:space="preserve"> SEQ Figure \* ARABIC </w:instrText>
      </w:r>
      <w:r w:rsidRPr="005E359D">
        <w:rPr>
          <w:b/>
          <w:bCs/>
          <w:lang w:eastAsia="zh-CN"/>
        </w:rPr>
        <w:fldChar w:fldCharType="separate"/>
      </w:r>
      <w:r>
        <w:rPr>
          <w:b/>
          <w:bCs/>
          <w:noProof/>
          <w:lang w:eastAsia="zh-CN"/>
        </w:rPr>
        <w:t>2</w:t>
      </w:r>
      <w:r w:rsidRPr="005E359D">
        <w:rPr>
          <w:lang w:val="en-US" w:eastAsia="zh-CN"/>
        </w:rPr>
        <w:fldChar w:fldCharType="end"/>
      </w:r>
      <w:bookmarkEnd w:id="24"/>
      <w:r w:rsidRPr="005E359D">
        <w:rPr>
          <w:b/>
          <w:bCs/>
          <w:lang w:eastAsia="zh-CN"/>
        </w:rPr>
        <w:t>.</w:t>
      </w:r>
      <w:r>
        <w:rPr>
          <w:b/>
          <w:bCs/>
          <w:lang w:eastAsia="zh-CN"/>
        </w:rPr>
        <w:t xml:space="preserve"> </w:t>
      </w:r>
      <w:r w:rsidR="002D75CB" w:rsidRPr="005C27DC">
        <w:rPr>
          <w:b/>
          <w:bCs/>
          <w:lang w:eastAsia="zh-CN"/>
        </w:rPr>
        <w:t>Unalignment between UE and gNB transmission and reception timing</w:t>
      </w:r>
    </w:p>
    <w:p w14:paraId="77454379" w14:textId="77777777" w:rsidR="00E33BDC" w:rsidRPr="002126FB" w:rsidRDefault="00E33BDC" w:rsidP="00E33BDC">
      <w:pPr>
        <w:rPr>
          <w:lang w:eastAsia="zh-CN"/>
        </w:rPr>
      </w:pPr>
    </w:p>
    <w:p w14:paraId="216D58C1" w14:textId="22E2E974" w:rsidR="00EC30D0" w:rsidRPr="00C978F2" w:rsidRDefault="00FA0AA2" w:rsidP="00A82D1C">
      <w:pPr>
        <w:jc w:val="both"/>
        <w:rPr>
          <w:rFonts w:eastAsiaTheme="minorEastAsia"/>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11</w:t>
      </w:r>
      <w:r w:rsidRPr="00625953">
        <w:rPr>
          <w:b/>
          <w:i/>
          <w:u w:val="single"/>
          <w:lang w:eastAsia="zh-CN"/>
        </w:rPr>
        <w:fldChar w:fldCharType="end"/>
      </w:r>
      <w:r w:rsidRPr="00625953">
        <w:rPr>
          <w:b/>
          <w:i/>
          <w:u w:val="single"/>
          <w:lang w:eastAsia="zh-CN"/>
        </w:rPr>
        <w:t>:</w:t>
      </w:r>
      <w:r w:rsidRPr="00013E1D">
        <w:rPr>
          <w:lang w:eastAsia="zh-CN"/>
        </w:rPr>
        <w:t xml:space="preserve"> </w:t>
      </w:r>
      <w:r w:rsidR="00A22D11" w:rsidRPr="003E614D">
        <w:rPr>
          <w:bCs/>
          <w:i/>
          <w:lang w:eastAsia="zh-CN"/>
        </w:rPr>
        <w:t xml:space="preserve">For </w:t>
      </w:r>
      <w:r w:rsidR="00A22D11" w:rsidRPr="003E614D">
        <w:rPr>
          <w:bCs/>
          <w:i/>
          <w:lang w:val="en-US" w:eastAsia="zh-CN"/>
        </w:rPr>
        <w:t>inter-</w:t>
      </w:r>
      <w:r w:rsidR="00705899" w:rsidRPr="003E614D">
        <w:rPr>
          <w:bCs/>
          <w:i/>
          <w:lang w:val="en-US" w:eastAsia="zh-CN"/>
        </w:rPr>
        <w:t>gNB</w:t>
      </w:r>
      <w:r w:rsidR="007139BB" w:rsidRPr="003E614D">
        <w:rPr>
          <w:bCs/>
          <w:i/>
          <w:lang w:val="en-US" w:eastAsia="zh-CN"/>
        </w:rPr>
        <w:t xml:space="preserve"> intra-subband</w:t>
      </w:r>
      <w:r w:rsidR="00A22D11" w:rsidRPr="003E614D">
        <w:rPr>
          <w:bCs/>
          <w:i/>
          <w:lang w:val="en-US" w:eastAsia="zh-CN"/>
        </w:rPr>
        <w:t xml:space="preserve"> CLI handling, </w:t>
      </w:r>
      <w:r w:rsidR="00BE7320" w:rsidRPr="003E614D">
        <w:rPr>
          <w:rFonts w:eastAsiaTheme="minorEastAsia"/>
          <w:bCs/>
          <w:i/>
          <w:lang w:val="en-US" w:eastAsia="zh-CN"/>
        </w:rPr>
        <w:t>UE and gNB transmission and reception timing alignment</w:t>
      </w:r>
      <w:r w:rsidR="002D5BC2" w:rsidRPr="005C27DC">
        <w:rPr>
          <w:bCs/>
          <w:i/>
          <w:lang w:val="en-US" w:eastAsia="zh-CN"/>
        </w:rPr>
        <w:t xml:space="preserve"> can be </w:t>
      </w:r>
      <w:r w:rsidR="00A22D11" w:rsidRPr="005C27DC">
        <w:rPr>
          <w:bCs/>
          <w:i/>
          <w:lang w:val="en-US" w:eastAsia="zh-CN"/>
        </w:rPr>
        <w:t xml:space="preserve">further </w:t>
      </w:r>
      <w:r w:rsidR="002D5BC2" w:rsidRPr="005C27DC">
        <w:rPr>
          <w:bCs/>
          <w:i/>
          <w:lang w:val="en-US" w:eastAsia="zh-CN"/>
        </w:rPr>
        <w:t>studied</w:t>
      </w:r>
      <w:r w:rsidR="00A82D1C">
        <w:rPr>
          <w:bCs/>
          <w:i/>
          <w:lang w:val="en-US" w:eastAsia="zh-CN"/>
        </w:rPr>
        <w:t xml:space="preserve">, </w:t>
      </w:r>
      <w:r w:rsidR="0087112C" w:rsidRPr="00A82D1C">
        <w:rPr>
          <w:rFonts w:eastAsiaTheme="minorEastAsia"/>
          <w:bCs/>
          <w:i/>
          <w:lang w:val="en-US" w:eastAsia="zh-CN"/>
        </w:rPr>
        <w:t xml:space="preserve">e.g., </w:t>
      </w:r>
      <w:r w:rsidR="00EC30D0" w:rsidRPr="00A82D1C">
        <w:rPr>
          <w:rFonts w:eastAsiaTheme="minorEastAsia"/>
          <w:bCs/>
          <w:i/>
          <w:lang w:val="en-US" w:eastAsia="zh-CN"/>
        </w:rPr>
        <w:t xml:space="preserve">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00EC30D0" w:rsidRPr="00A82D1C">
        <w:rPr>
          <w:rFonts w:eastAsiaTheme="minorEastAsia"/>
          <w:bCs/>
          <w:i/>
          <w:lang w:val="en-US" w:eastAsia="zh-CN"/>
        </w:rPr>
        <w:t xml:space="preserve"> via information n-TimingAdvanceOffset</w:t>
      </w:r>
      <w:r w:rsidR="00883EB2">
        <w:rPr>
          <w:rFonts w:eastAsiaTheme="minorEastAsia"/>
          <w:bCs/>
          <w:i/>
          <w:lang w:val="en-US" w:eastAsia="zh-CN"/>
        </w:rPr>
        <w:t xml:space="preserve"> or define </w:t>
      </w:r>
      <w:r w:rsidR="00883EB2"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00917E79" w:rsidRPr="00C978F2">
        <w:rPr>
          <w:rFonts w:eastAsiaTheme="minorEastAsia"/>
          <w:bCs/>
          <w:i/>
          <w:lang w:val="en-US" w:eastAsia="zh-CN"/>
        </w:rPr>
        <w:t>.</w:t>
      </w:r>
    </w:p>
    <w:p w14:paraId="2544A162" w14:textId="2E70A656"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32A9F940" w14:textId="43DB8F41" w:rsidR="007A1C4D" w:rsidRDefault="00EF63D8" w:rsidP="00A06C39">
      <w:pPr>
        <w:jc w:val="both"/>
        <w:rPr>
          <w:rFonts w:eastAsiaTheme="minorEastAsia"/>
          <w:bCs/>
          <w:lang w:eastAsia="zh-CN"/>
        </w:rPr>
      </w:pPr>
      <w:r>
        <w:rPr>
          <w:rFonts w:eastAsiaTheme="minorEastAsia"/>
          <w:bCs/>
          <w:lang w:eastAsia="zh-CN"/>
        </w:rPr>
        <w:t xml:space="preserve">In this contribution, the </w:t>
      </w:r>
      <w:r w:rsidRPr="007F7EE2">
        <w:rPr>
          <w:rFonts w:eastAsiaTheme="minorEastAsia"/>
          <w:bCs/>
          <w:lang w:eastAsia="zh-CN"/>
        </w:rPr>
        <w:t xml:space="preserve">study on </w:t>
      </w:r>
      <w:r>
        <w:rPr>
          <w:rFonts w:eastAsiaTheme="minorEastAsia"/>
          <w:bCs/>
          <w:lang w:eastAsia="zh-CN"/>
        </w:rPr>
        <w:t>potential enhancements on flexible/dynamic TDD are discussed and the following proposals are made.</w:t>
      </w:r>
    </w:p>
    <w:p w14:paraId="59138907" w14:textId="58A11545" w:rsidR="00F9303F" w:rsidRPr="00F9303F" w:rsidRDefault="00F9303F" w:rsidP="00F9303F">
      <w:pPr>
        <w:jc w:val="center"/>
        <w:rPr>
          <w:rFonts w:eastAsiaTheme="minorEastAsia"/>
          <w:b/>
          <w:lang w:eastAsia="zh-CN"/>
        </w:rPr>
      </w:pPr>
      <w:r w:rsidRPr="00F9303F">
        <w:rPr>
          <w:rFonts w:eastAsiaTheme="minorEastAsia"/>
          <w:b/>
          <w:lang w:eastAsia="zh-CN"/>
        </w:rPr>
        <w:t>Inter-UE CLI handling</w:t>
      </w:r>
    </w:p>
    <w:p w14:paraId="13385791" w14:textId="31D61D9A" w:rsidR="00555BFF" w:rsidRPr="002F5824" w:rsidRDefault="00555BFF" w:rsidP="00555BFF">
      <w:pPr>
        <w:jc w:val="both"/>
        <w:rPr>
          <w:bCs/>
          <w:i/>
          <w:lang w:val="en-US" w:eastAsia="zh-CN"/>
        </w:rPr>
      </w:pPr>
      <w:r w:rsidRPr="00D601E0">
        <w:rPr>
          <w:b/>
          <w:i/>
          <w:u w:val="single"/>
          <w:lang w:eastAsia="zh-CN"/>
        </w:rPr>
        <w:t>Proposal</w:t>
      </w:r>
      <w:r w:rsidR="00CC3854">
        <w:rPr>
          <w:b/>
          <w:i/>
          <w:u w:val="single"/>
          <w:lang w:eastAsia="zh-CN"/>
        </w:rPr>
        <w:t xml:space="preserve"> 1</w:t>
      </w:r>
      <w:r w:rsidRPr="00D601E0">
        <w:rPr>
          <w:b/>
          <w:i/>
          <w:u w:val="single"/>
          <w:lang w:eastAsia="zh-CN"/>
        </w:rPr>
        <w:t>:</w:t>
      </w:r>
      <w:r w:rsidRPr="005C27DC">
        <w:rPr>
          <w:bCs/>
          <w:i/>
          <w:u w:val="single"/>
          <w:lang w:eastAsia="zh-CN"/>
        </w:rPr>
        <w:t xml:space="preserve"> </w:t>
      </w:r>
      <w:r w:rsidRPr="005C27DC">
        <w:rPr>
          <w:bCs/>
          <w:i/>
          <w:lang w:eastAsia="zh-CN"/>
        </w:rPr>
        <w:t>For</w:t>
      </w:r>
      <w:r w:rsidRPr="00222778">
        <w:rPr>
          <w:bCs/>
          <w:i/>
          <w:lang w:val="en-US" w:eastAsia="zh-CN"/>
        </w:rPr>
        <w:t xml:space="preserve"> </w:t>
      </w:r>
      <w:r w:rsidRPr="003A71E0">
        <w:rPr>
          <w:bCs/>
          <w:i/>
          <w:lang w:val="en-US" w:eastAsia="zh-CN"/>
        </w:rPr>
        <w:t>L1/L2</w:t>
      </w:r>
      <w:r>
        <w:rPr>
          <w:bCs/>
          <w:i/>
          <w:lang w:val="en-US" w:eastAsia="zh-CN"/>
        </w:rPr>
        <w:t xml:space="preserve"> based</w:t>
      </w:r>
      <w:r w:rsidRPr="005C27DC">
        <w:rPr>
          <w:bCs/>
          <w:i/>
          <w:lang w:eastAsia="zh-CN"/>
        </w:rPr>
        <w:t xml:space="preserve"> </w:t>
      </w:r>
      <w:r w:rsidRPr="005C27DC">
        <w:rPr>
          <w:bCs/>
          <w:i/>
          <w:lang w:val="en-US" w:eastAsia="zh-CN"/>
        </w:rPr>
        <w:t>inter-UE</w:t>
      </w:r>
      <w:r>
        <w:rPr>
          <w:bCs/>
          <w:i/>
          <w:lang w:val="en-US" w:eastAsia="zh-CN"/>
        </w:rPr>
        <w:t xml:space="preserve"> </w:t>
      </w:r>
      <w:r w:rsidRPr="00735F16">
        <w:rPr>
          <w:bCs/>
          <w:i/>
          <w:lang w:val="en-US" w:eastAsia="zh-CN"/>
        </w:rPr>
        <w:t>semi-persistent</w:t>
      </w:r>
      <w:r>
        <w:rPr>
          <w:bCs/>
          <w:i/>
          <w:lang w:val="en-US" w:eastAsia="zh-CN"/>
        </w:rPr>
        <w:t>/</w:t>
      </w:r>
      <w:r w:rsidRPr="00735F16">
        <w:rPr>
          <w:bCs/>
          <w:i/>
          <w:lang w:val="en-US" w:eastAsia="zh-CN"/>
        </w:rPr>
        <w:t>aperiodic reporting</w:t>
      </w:r>
      <w:r>
        <w:rPr>
          <w:bCs/>
          <w:i/>
          <w:lang w:val="en-US" w:eastAsia="zh-CN"/>
        </w:rPr>
        <w:t xml:space="preserve">, the detailed </w:t>
      </w:r>
      <w:r w:rsidR="00602092">
        <w:rPr>
          <w:bCs/>
          <w:i/>
          <w:lang w:val="en-US" w:eastAsia="zh-CN"/>
        </w:rPr>
        <w:t>SRS</w:t>
      </w:r>
      <w:r>
        <w:rPr>
          <w:bCs/>
          <w:i/>
          <w:lang w:val="en-US" w:eastAsia="zh-CN"/>
        </w:rPr>
        <w:t xml:space="preserve"> resource triggering </w:t>
      </w:r>
      <w:proofErr w:type="spellStart"/>
      <w:r>
        <w:rPr>
          <w:bCs/>
          <w:i/>
          <w:lang w:val="en-US" w:eastAsia="zh-CN"/>
        </w:rPr>
        <w:t>signalling</w:t>
      </w:r>
      <w:proofErr w:type="spellEnd"/>
      <w:r>
        <w:rPr>
          <w:bCs/>
          <w:i/>
          <w:lang w:val="en-US" w:eastAsia="zh-CN"/>
        </w:rPr>
        <w:t xml:space="preserve"> and report resource indication </w:t>
      </w:r>
      <w:proofErr w:type="spellStart"/>
      <w:r>
        <w:rPr>
          <w:bCs/>
          <w:i/>
          <w:lang w:val="en-US" w:eastAsia="zh-CN"/>
        </w:rPr>
        <w:t>signalling</w:t>
      </w:r>
      <w:proofErr w:type="spellEnd"/>
      <w:r>
        <w:rPr>
          <w:bCs/>
          <w:i/>
          <w:lang w:val="en-US" w:eastAsia="zh-CN"/>
        </w:rPr>
        <w:t xml:space="preserve"> should be studied, as well as how to reduce the </w:t>
      </w:r>
      <w:proofErr w:type="spellStart"/>
      <w:r>
        <w:rPr>
          <w:bCs/>
          <w:i/>
          <w:lang w:val="en-US" w:eastAsia="zh-CN"/>
        </w:rPr>
        <w:t>signalling</w:t>
      </w:r>
      <w:proofErr w:type="spellEnd"/>
      <w:r>
        <w:rPr>
          <w:bCs/>
          <w:i/>
          <w:lang w:val="en-US" w:eastAsia="zh-CN"/>
        </w:rPr>
        <w:t xml:space="preserve"> overhead.</w:t>
      </w:r>
    </w:p>
    <w:p w14:paraId="467CD73C" w14:textId="77777777" w:rsidR="007D253D" w:rsidRDefault="007D253D" w:rsidP="007D253D">
      <w:pPr>
        <w:jc w:val="both"/>
        <w:rPr>
          <w:bCs/>
          <w:i/>
          <w:lang w:val="en-US" w:eastAsia="zh-CN"/>
        </w:rPr>
      </w:pPr>
      <w:r w:rsidRPr="00D601E0">
        <w:rPr>
          <w:b/>
          <w:i/>
          <w:u w:val="single"/>
          <w:lang w:eastAsia="zh-CN"/>
        </w:rPr>
        <w:t xml:space="preserve">Proposal </w:t>
      </w:r>
      <w:r>
        <w:rPr>
          <w:b/>
          <w:i/>
          <w:u w:val="single"/>
          <w:lang w:eastAsia="zh-CN"/>
        </w:rPr>
        <w:t>2</w:t>
      </w:r>
      <w:r w:rsidRPr="00D601E0">
        <w:rPr>
          <w:b/>
          <w:i/>
          <w:u w:val="single"/>
          <w:lang w:eastAsia="zh-CN"/>
        </w:rPr>
        <w:t>:</w:t>
      </w:r>
      <w:r w:rsidRPr="005C27DC">
        <w:rPr>
          <w:bCs/>
          <w:i/>
          <w:u w:val="single"/>
          <w:lang w:eastAsia="zh-CN"/>
        </w:rPr>
        <w:t xml:space="preserve"> </w:t>
      </w:r>
      <w:r w:rsidRPr="005C27DC">
        <w:rPr>
          <w:bCs/>
          <w:i/>
          <w:lang w:eastAsia="zh-CN"/>
        </w:rPr>
        <w:t>For</w:t>
      </w:r>
      <w:r w:rsidRPr="00222778">
        <w:rPr>
          <w:bCs/>
          <w:i/>
          <w:lang w:val="en-US" w:eastAsia="zh-CN"/>
        </w:rPr>
        <w:t xml:space="preserve"> </w:t>
      </w:r>
      <w:r w:rsidRPr="003A71E0">
        <w:rPr>
          <w:bCs/>
          <w:i/>
          <w:lang w:val="en-US" w:eastAsia="zh-CN"/>
        </w:rPr>
        <w:t>L1/L2</w:t>
      </w:r>
      <w:r>
        <w:rPr>
          <w:bCs/>
          <w:i/>
          <w:lang w:val="en-US" w:eastAsia="zh-CN"/>
        </w:rPr>
        <w:t xml:space="preserve"> based</w:t>
      </w:r>
      <w:r w:rsidRPr="005C27DC">
        <w:rPr>
          <w:bCs/>
          <w:i/>
          <w:lang w:eastAsia="zh-CN"/>
        </w:rPr>
        <w:t xml:space="preserve"> </w:t>
      </w:r>
      <w:r w:rsidRPr="005C27DC">
        <w:rPr>
          <w:bCs/>
          <w:i/>
          <w:lang w:val="en-US" w:eastAsia="zh-CN"/>
        </w:rPr>
        <w:t>inter-UE</w:t>
      </w:r>
      <w:r>
        <w:rPr>
          <w:bCs/>
          <w:i/>
          <w:lang w:val="en-US" w:eastAsia="zh-CN"/>
        </w:rPr>
        <w:t xml:space="preserve"> </w:t>
      </w:r>
      <w:r w:rsidRPr="005C27DC">
        <w:rPr>
          <w:bCs/>
          <w:i/>
          <w:lang w:val="en-US" w:eastAsia="zh-CN"/>
        </w:rPr>
        <w:t xml:space="preserve">CLI </w:t>
      </w:r>
      <w:r w:rsidRPr="00C464A4">
        <w:rPr>
          <w:bCs/>
          <w:i/>
          <w:lang w:val="en-US" w:eastAsia="zh-CN"/>
        </w:rPr>
        <w:t>measurement and reporting</w:t>
      </w:r>
      <w:r w:rsidRPr="005C27DC">
        <w:rPr>
          <w:bCs/>
          <w:i/>
          <w:lang w:val="en-US" w:eastAsia="zh-CN"/>
        </w:rPr>
        <w:t xml:space="preserve">, </w:t>
      </w:r>
      <w:r>
        <w:rPr>
          <w:bCs/>
          <w:i/>
          <w:lang w:val="en-US" w:eastAsia="zh-CN"/>
        </w:rPr>
        <w:t>e</w:t>
      </w:r>
      <w:r w:rsidRPr="001C2105">
        <w:rPr>
          <w:bCs/>
          <w:i/>
          <w:lang w:val="en-US" w:eastAsia="zh-CN"/>
        </w:rPr>
        <w:t xml:space="preserve">vent triggered reporting </w:t>
      </w:r>
      <w:r>
        <w:rPr>
          <w:bCs/>
          <w:i/>
          <w:lang w:val="en-US" w:eastAsia="zh-CN"/>
        </w:rPr>
        <w:t>can be supported. The following reporting triggering method can be further studied as examples:</w:t>
      </w:r>
    </w:p>
    <w:p w14:paraId="71CC859C" w14:textId="77777777" w:rsidR="00A661B0" w:rsidRDefault="00A661B0" w:rsidP="00A661B0">
      <w:pPr>
        <w:pStyle w:val="aff"/>
        <w:numPr>
          <w:ilvl w:val="0"/>
          <w:numId w:val="40"/>
        </w:numPr>
        <w:ind w:leftChars="0"/>
        <w:jc w:val="both"/>
        <w:rPr>
          <w:bCs/>
          <w:i/>
          <w:lang w:val="en-US" w:eastAsia="zh-CN"/>
        </w:rPr>
      </w:pPr>
      <w:r>
        <w:rPr>
          <w:bCs/>
          <w:i/>
          <w:lang w:val="en-US" w:eastAsia="zh-CN"/>
        </w:rPr>
        <w:t>For L1 based event triggered reporting, SR resource can be used for UE to inform gNB the CLI measurement results reporting and PUCCH can be used as reporting resource.</w:t>
      </w:r>
    </w:p>
    <w:p w14:paraId="1A59B8ED" w14:textId="77777777" w:rsidR="007D253D" w:rsidRPr="004964DB" w:rsidRDefault="007D253D" w:rsidP="007D253D">
      <w:pPr>
        <w:pStyle w:val="aff"/>
        <w:numPr>
          <w:ilvl w:val="0"/>
          <w:numId w:val="40"/>
        </w:numPr>
        <w:ind w:leftChars="0"/>
        <w:jc w:val="both"/>
        <w:rPr>
          <w:bCs/>
          <w:i/>
          <w:lang w:val="en-US" w:eastAsia="zh-CN"/>
        </w:rPr>
      </w:pPr>
      <w:r>
        <w:rPr>
          <w:bCs/>
          <w:i/>
          <w:lang w:val="en-US" w:eastAsia="zh-CN"/>
        </w:rPr>
        <w:t>Foe L2 based event triggered reporting, MAC-CE on CG PUSCH can be used by UE to convey measurement results.</w:t>
      </w:r>
    </w:p>
    <w:p w14:paraId="6104EBCA" w14:textId="77777777" w:rsidR="00CC3854" w:rsidRDefault="00CC3854" w:rsidP="00CC3854">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3</w:t>
      </w:r>
      <w:r w:rsidRPr="00625953">
        <w:rPr>
          <w:b/>
          <w:i/>
          <w:u w:val="single"/>
          <w:lang w:eastAsia="zh-CN"/>
        </w:rPr>
        <w:fldChar w:fldCharType="end"/>
      </w:r>
      <w:r w:rsidRPr="00625953">
        <w:rPr>
          <w:b/>
          <w:i/>
          <w:u w:val="single"/>
          <w:lang w:eastAsia="zh-CN"/>
        </w:rPr>
        <w:t>:</w:t>
      </w:r>
      <w:r w:rsidRPr="00013E1D">
        <w:rPr>
          <w:lang w:eastAsia="zh-CN"/>
        </w:rPr>
        <w:t xml:space="preserve"> </w:t>
      </w:r>
      <w:r w:rsidRPr="00797F02">
        <w:rPr>
          <w:bCs/>
          <w:i/>
          <w:lang w:val="en-US" w:eastAsia="zh-CN"/>
        </w:rPr>
        <w:t xml:space="preserve">For coordinated scheduling for inter-UE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w:t>
      </w:r>
      <w:r>
        <w:rPr>
          <w:bCs/>
          <w:i/>
          <w:lang w:val="en-US" w:eastAsia="zh-CN"/>
        </w:rPr>
        <w:t>e.g.,</w:t>
      </w:r>
    </w:p>
    <w:p w14:paraId="14D686EB" w14:textId="77777777" w:rsidR="00CC3854" w:rsidRDefault="00CC3854" w:rsidP="00CC3854">
      <w:pPr>
        <w:pStyle w:val="aff"/>
        <w:numPr>
          <w:ilvl w:val="0"/>
          <w:numId w:val="36"/>
        </w:numPr>
        <w:ind w:leftChars="0"/>
        <w:jc w:val="both"/>
        <w:rPr>
          <w:bCs/>
          <w:i/>
          <w:lang w:val="en-US" w:eastAsia="zh-CN"/>
        </w:rPr>
      </w:pPr>
      <w:r>
        <w:rPr>
          <w:bCs/>
          <w:i/>
          <w:lang w:val="en-US" w:eastAsia="zh-CN"/>
        </w:rPr>
        <w:t xml:space="preserve">Example 1 (2-step negotiation): </w:t>
      </w:r>
      <w:r w:rsidRPr="00016A61">
        <w:rPr>
          <w:bCs/>
          <w:i/>
          <w:lang w:val="en-US" w:eastAsia="zh-CN"/>
        </w:rPr>
        <w:t>CLI-SRS resource configuration</w:t>
      </w:r>
      <w:r>
        <w:rPr>
          <w:bCs/>
          <w:i/>
          <w:lang w:val="en-US" w:eastAsia="zh-CN"/>
        </w:rPr>
        <w:t xml:space="preserve"> and the request for s</w:t>
      </w:r>
      <w:r w:rsidRPr="004745FB">
        <w:rPr>
          <w:bCs/>
          <w:i/>
          <w:lang w:val="en-US" w:eastAsia="zh-CN"/>
        </w:rPr>
        <w:t xml:space="preserve">cheduling </w:t>
      </w:r>
      <w:r>
        <w:rPr>
          <w:bCs/>
          <w:i/>
          <w:lang w:val="en-US" w:eastAsia="zh-CN"/>
        </w:rPr>
        <w:t xml:space="preserve">avoidance </w:t>
      </w:r>
      <w:r w:rsidRPr="00CA5DEE">
        <w:rPr>
          <w:bCs/>
          <w:i/>
          <w:lang w:val="en-US" w:eastAsia="zh-CN"/>
        </w:rPr>
        <w:t>of the aggressor UE (associate with certain CLI-SRS index)</w:t>
      </w:r>
      <w:r>
        <w:rPr>
          <w:bCs/>
          <w:i/>
          <w:lang w:val="en-US" w:eastAsia="zh-CN"/>
        </w:rPr>
        <w:t xml:space="preserve"> </w:t>
      </w:r>
      <w:r w:rsidRPr="004745FB">
        <w:rPr>
          <w:bCs/>
          <w:i/>
          <w:lang w:val="en-US" w:eastAsia="zh-CN"/>
        </w:rPr>
        <w:t>at certain pre-</w:t>
      </w:r>
      <w:r>
        <w:rPr>
          <w:bCs/>
          <w:i/>
          <w:lang w:val="en-US" w:eastAsia="zh-CN"/>
        </w:rPr>
        <w:t>configured</w:t>
      </w:r>
      <w:r w:rsidRPr="004745FB">
        <w:rPr>
          <w:bCs/>
          <w:i/>
          <w:lang w:val="en-US" w:eastAsia="zh-CN"/>
        </w:rPr>
        <w:t xml:space="preserve"> resources in time/frequency domain</w:t>
      </w:r>
    </w:p>
    <w:p w14:paraId="05029362" w14:textId="77777777" w:rsidR="00CC3854" w:rsidRDefault="00CC3854" w:rsidP="00CC3854">
      <w:pPr>
        <w:pStyle w:val="aff"/>
        <w:numPr>
          <w:ilvl w:val="0"/>
          <w:numId w:val="36"/>
        </w:numPr>
        <w:ind w:leftChars="0"/>
        <w:jc w:val="both"/>
        <w:rPr>
          <w:bCs/>
          <w:i/>
          <w:lang w:val="en-US" w:eastAsia="zh-CN"/>
        </w:rPr>
      </w:pPr>
      <w:r>
        <w:rPr>
          <w:bCs/>
          <w:i/>
          <w:lang w:val="en-US" w:eastAsia="zh-CN"/>
        </w:rPr>
        <w:t xml:space="preserve">Example 2 (3-step negotiation): </w:t>
      </w:r>
      <w:r w:rsidRPr="00016A61">
        <w:rPr>
          <w:bCs/>
          <w:i/>
          <w:lang w:val="en-US" w:eastAsia="zh-CN"/>
        </w:rPr>
        <w:t>CLI-SRS resource configuration</w:t>
      </w:r>
      <w:r>
        <w:rPr>
          <w:bCs/>
          <w:i/>
          <w:lang w:val="en-US" w:eastAsia="zh-CN"/>
        </w:rPr>
        <w:t>, the request for s</w:t>
      </w:r>
      <w:r w:rsidRPr="00CA5DEE">
        <w:rPr>
          <w:bCs/>
          <w:i/>
          <w:lang w:val="en-US" w:eastAsia="zh-CN"/>
        </w:rPr>
        <w:t>cheduling information of the aggressor UE (associate with certain CLI-SRS index)</w:t>
      </w:r>
      <w:r>
        <w:rPr>
          <w:bCs/>
          <w:i/>
          <w:lang w:val="en-US" w:eastAsia="zh-CN"/>
        </w:rPr>
        <w:t xml:space="preserve"> and the information of </w:t>
      </w:r>
      <w:r w:rsidRPr="00695C94">
        <w:rPr>
          <w:bCs/>
          <w:i/>
          <w:lang w:val="en-US" w:eastAsia="zh-CN"/>
        </w:rPr>
        <w:t>pre-choregraphed scheduling information of the aggressor UE (associate with certain CLI-SRS index)</w:t>
      </w:r>
    </w:p>
    <w:p w14:paraId="4EDCB7F2" w14:textId="77777777" w:rsidR="00CC3854" w:rsidRDefault="00CC3854" w:rsidP="00CC3854">
      <w:pPr>
        <w:pStyle w:val="aff"/>
        <w:numPr>
          <w:ilvl w:val="0"/>
          <w:numId w:val="36"/>
        </w:numPr>
        <w:ind w:leftChars="0"/>
        <w:jc w:val="both"/>
        <w:rPr>
          <w:bCs/>
          <w:i/>
          <w:lang w:val="en-US" w:eastAsia="zh-CN"/>
        </w:rPr>
      </w:pPr>
      <w:r>
        <w:rPr>
          <w:bCs/>
          <w:i/>
          <w:lang w:val="en-US" w:eastAsia="zh-CN"/>
        </w:rPr>
        <w:t xml:space="preserve">Example 3 (1-step negotiation): </w:t>
      </w:r>
      <w:r w:rsidRPr="00016A61">
        <w:rPr>
          <w:bCs/>
          <w:i/>
          <w:lang w:val="en-US" w:eastAsia="zh-CN"/>
        </w:rPr>
        <w:t>CLI-SRS resource configuration</w:t>
      </w:r>
      <w:r>
        <w:rPr>
          <w:bCs/>
          <w:i/>
          <w:lang w:val="en-US" w:eastAsia="zh-CN"/>
        </w:rPr>
        <w:t xml:space="preserve"> and </w:t>
      </w:r>
      <w:r w:rsidRPr="00142F9C">
        <w:rPr>
          <w:bCs/>
          <w:i/>
          <w:lang w:val="en-US" w:eastAsia="zh-CN"/>
        </w:rPr>
        <w:t xml:space="preserve">the corresponding pre-configured candidate </w:t>
      </w:r>
      <w:r>
        <w:rPr>
          <w:bCs/>
          <w:i/>
          <w:lang w:val="en-US" w:eastAsia="zh-CN"/>
        </w:rPr>
        <w:t>DL</w:t>
      </w:r>
      <w:r w:rsidRPr="00142F9C">
        <w:rPr>
          <w:bCs/>
          <w:i/>
          <w:lang w:val="en-US" w:eastAsia="zh-CN"/>
        </w:rPr>
        <w:t xml:space="preserve"> resources subset for the associated aggressor UE</w:t>
      </w:r>
    </w:p>
    <w:p w14:paraId="0489923D" w14:textId="77777777" w:rsidR="00CC3854" w:rsidRPr="007120DE" w:rsidRDefault="00CC3854" w:rsidP="00CC3854">
      <w:pPr>
        <w:jc w:val="both"/>
        <w:rPr>
          <w:lang w:val="en-US" w:eastAsia="zh-CN"/>
        </w:rPr>
      </w:pPr>
      <w:r w:rsidRPr="007120DE">
        <w:rPr>
          <w:lang w:val="en-US" w:eastAsia="zh-CN"/>
        </w:rPr>
        <w:t xml:space="preserve">Another coordinated scheduling techniques </w:t>
      </w:r>
      <w:r>
        <w:rPr>
          <w:lang w:val="en-US" w:eastAsia="zh-CN"/>
        </w:rPr>
        <w:t>is in spatial domain, victim UE can report the recommended beams for inter-UE CLI measurement along with the CLI measurement results reporting.</w:t>
      </w:r>
    </w:p>
    <w:p w14:paraId="4BA7AE04" w14:textId="77777777" w:rsidR="007D253D" w:rsidRPr="007D253D" w:rsidRDefault="007D253D" w:rsidP="007D253D">
      <w:pPr>
        <w:jc w:val="both"/>
        <w:rPr>
          <w:bCs/>
          <w:i/>
          <w:lang w:val="en-US" w:eastAsia="zh-CN"/>
        </w:rPr>
      </w:pPr>
      <w:r w:rsidRPr="007D253D">
        <w:rPr>
          <w:b/>
          <w:i/>
          <w:u w:val="single"/>
          <w:lang w:eastAsia="zh-CN"/>
        </w:rPr>
        <w:t>Proposal 4:</w:t>
      </w:r>
      <w:r w:rsidRPr="007D253D">
        <w:rPr>
          <w:bCs/>
          <w:i/>
          <w:u w:val="single"/>
          <w:lang w:eastAsia="zh-CN"/>
        </w:rPr>
        <w:t xml:space="preserve"> </w:t>
      </w:r>
      <w:r w:rsidRPr="007D253D">
        <w:rPr>
          <w:bCs/>
          <w:i/>
          <w:lang w:val="en-US" w:eastAsia="zh-CN"/>
        </w:rPr>
        <w:t xml:space="preserve">For coordinated scheduling for inter-UE </w:t>
      </w:r>
      <w:r w:rsidRPr="007D253D">
        <w:rPr>
          <w:rFonts w:hint="eastAsia"/>
          <w:bCs/>
          <w:i/>
          <w:lang w:val="en-US" w:eastAsia="zh-CN"/>
        </w:rPr>
        <w:t>in</w:t>
      </w:r>
      <w:r w:rsidRPr="007D253D">
        <w:rPr>
          <w:bCs/>
          <w:i/>
          <w:lang w:val="en-US" w:eastAsia="zh-CN"/>
        </w:rPr>
        <w:t>tra-subband CLI handling in spatial domain, victim UE can report the recommended beams along with the CLI measurement results.</w:t>
      </w:r>
    </w:p>
    <w:p w14:paraId="113EB2AA" w14:textId="77777777" w:rsidR="00F9303F" w:rsidRDefault="00F9303F" w:rsidP="00F9303F">
      <w:pPr>
        <w:jc w:val="both"/>
        <w:rPr>
          <w:bCs/>
          <w:i/>
          <w:lang w:val="en-US" w:eastAsia="zh-CN"/>
        </w:rPr>
      </w:pPr>
      <w:r w:rsidRPr="00D601E0">
        <w:rPr>
          <w:b/>
          <w:i/>
          <w:u w:val="single"/>
          <w:lang w:eastAsia="zh-CN"/>
        </w:rPr>
        <w:t xml:space="preserve">Proposal </w:t>
      </w:r>
      <w:r>
        <w:rPr>
          <w:b/>
          <w:i/>
          <w:u w:val="single"/>
          <w:lang w:eastAsia="zh-CN"/>
        </w:rPr>
        <w:t>5</w:t>
      </w:r>
      <w:r w:rsidRPr="00D601E0">
        <w:rPr>
          <w:b/>
          <w:i/>
          <w:u w:val="single"/>
          <w:lang w:eastAsia="zh-CN"/>
        </w:rPr>
        <w:t>:</w:t>
      </w:r>
      <w:r w:rsidRPr="005C27DC">
        <w:rPr>
          <w:bCs/>
          <w:i/>
          <w:u w:val="single"/>
          <w:lang w:eastAsia="zh-CN"/>
        </w:rPr>
        <w:t xml:space="preserve"> </w:t>
      </w:r>
      <w:r>
        <w:rPr>
          <w:bCs/>
          <w:i/>
          <w:lang w:val="en-US" w:eastAsia="zh-CN"/>
        </w:rPr>
        <w:t>Two power control loops can be used for different slot types, e.g., SBFD slot and normal UL slot in SBFD system and aligned and unaligned slot in flexible/dynamic TDD system</w:t>
      </w:r>
      <w:r w:rsidRPr="00161B97">
        <w:rPr>
          <w:bCs/>
          <w:i/>
          <w:lang w:val="en-US" w:eastAsia="zh-CN"/>
        </w:rPr>
        <w:t>.</w:t>
      </w:r>
    </w:p>
    <w:p w14:paraId="2D58D476" w14:textId="7E93D9BE" w:rsidR="00F9303F" w:rsidRPr="00EA2589" w:rsidRDefault="00F9303F" w:rsidP="00F9303F">
      <w:pPr>
        <w:pStyle w:val="aff"/>
        <w:numPr>
          <w:ilvl w:val="0"/>
          <w:numId w:val="41"/>
        </w:numPr>
        <w:ind w:leftChars="0"/>
        <w:jc w:val="both"/>
        <w:rPr>
          <w:bCs/>
          <w:i/>
          <w:lang w:val="en-US" w:eastAsia="zh-CN"/>
        </w:rPr>
      </w:pPr>
      <w:r>
        <w:rPr>
          <w:bCs/>
          <w:i/>
          <w:lang w:val="en-US" w:eastAsia="zh-CN"/>
        </w:rPr>
        <w:t xml:space="preserve">FFS: </w:t>
      </w:r>
      <w:r w:rsidR="0034205E">
        <w:rPr>
          <w:bCs/>
          <w:i/>
          <w:lang w:val="en-US" w:eastAsia="zh-CN"/>
        </w:rPr>
        <w:t xml:space="preserve">Enhancements on </w:t>
      </w:r>
      <w:r>
        <w:rPr>
          <w:bCs/>
          <w:i/>
          <w:lang w:val="en-US" w:eastAsia="zh-CN"/>
        </w:rPr>
        <w:t>CG PUSCH or PUCCH/PUSCH repetition across different slot types.</w:t>
      </w:r>
    </w:p>
    <w:p w14:paraId="5FED6371" w14:textId="038B8FB7" w:rsidR="00F9303F" w:rsidRDefault="00F9303F" w:rsidP="00F9303F">
      <w:pPr>
        <w:jc w:val="center"/>
        <w:rPr>
          <w:rFonts w:eastAsiaTheme="minorEastAsia"/>
          <w:b/>
          <w:lang w:eastAsia="zh-CN"/>
        </w:rPr>
      </w:pPr>
    </w:p>
    <w:p w14:paraId="1C151D13" w14:textId="77777777" w:rsidR="00750E3E" w:rsidRDefault="00750E3E" w:rsidP="00F9303F">
      <w:pPr>
        <w:jc w:val="center"/>
        <w:rPr>
          <w:rFonts w:eastAsiaTheme="minorEastAsia"/>
          <w:b/>
          <w:lang w:eastAsia="zh-CN"/>
        </w:rPr>
      </w:pPr>
    </w:p>
    <w:p w14:paraId="0CFB5B9D" w14:textId="137F41FD" w:rsidR="00F9303F" w:rsidRPr="00F9303F" w:rsidRDefault="00F9303F" w:rsidP="00F9303F">
      <w:pPr>
        <w:jc w:val="center"/>
        <w:rPr>
          <w:rFonts w:eastAsiaTheme="minorEastAsia"/>
          <w:b/>
          <w:lang w:eastAsia="zh-CN"/>
        </w:rPr>
      </w:pPr>
      <w:r w:rsidRPr="00F9303F">
        <w:rPr>
          <w:rFonts w:eastAsiaTheme="minorEastAsia"/>
          <w:b/>
          <w:lang w:eastAsia="zh-CN"/>
        </w:rPr>
        <w:lastRenderedPageBreak/>
        <w:t>Inter-</w:t>
      </w:r>
      <w:r>
        <w:rPr>
          <w:rFonts w:eastAsiaTheme="minorEastAsia"/>
          <w:b/>
          <w:lang w:eastAsia="zh-CN"/>
        </w:rPr>
        <w:t>gNB</w:t>
      </w:r>
      <w:r w:rsidRPr="00F9303F">
        <w:rPr>
          <w:rFonts w:eastAsiaTheme="minorEastAsia"/>
          <w:b/>
          <w:lang w:eastAsia="zh-CN"/>
        </w:rPr>
        <w:t xml:space="preserve"> CLI handling</w:t>
      </w:r>
    </w:p>
    <w:p w14:paraId="65FAA8D1" w14:textId="77777777" w:rsidR="004613C4" w:rsidRPr="00614ED7" w:rsidRDefault="004613C4" w:rsidP="004613C4">
      <w:pPr>
        <w:jc w:val="both"/>
        <w:rPr>
          <w:bCs/>
          <w:i/>
          <w:lang w:val="en-US" w:eastAsia="zh-CN"/>
        </w:rPr>
      </w:pPr>
      <w:r w:rsidRPr="00D601E0">
        <w:rPr>
          <w:b/>
          <w:i/>
          <w:u w:val="single"/>
          <w:lang w:eastAsia="zh-CN"/>
        </w:rPr>
        <w:t xml:space="preserve">Proposal </w:t>
      </w:r>
      <w:r>
        <w:rPr>
          <w:b/>
          <w:i/>
          <w:u w:val="single"/>
          <w:lang w:eastAsia="zh-CN"/>
        </w:rPr>
        <w:t>6</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xml:space="preserve">, </w:t>
      </w:r>
      <w:r w:rsidRPr="00614ED7">
        <w:rPr>
          <w:rFonts w:eastAsiaTheme="minorEastAsia"/>
          <w:bCs/>
          <w:i/>
          <w:lang w:eastAsia="zh-CN"/>
        </w:rPr>
        <w:t xml:space="preserve">ZP CSI-RS, CSI-IM or RSSI resource </w:t>
      </w:r>
      <w:r w:rsidRPr="00614ED7">
        <w:rPr>
          <w:bCs/>
          <w:i/>
          <w:lang w:val="en-US" w:eastAsia="zh-CN"/>
        </w:rPr>
        <w:t xml:space="preserve">can also be </w:t>
      </w:r>
      <w:r>
        <w:rPr>
          <w:bCs/>
          <w:i/>
          <w:lang w:val="en-US" w:eastAsia="zh-CN"/>
        </w:rPr>
        <w:t>supported</w:t>
      </w:r>
      <w:r w:rsidRPr="00614ED7">
        <w:rPr>
          <w:bCs/>
          <w:i/>
          <w:lang w:val="en-US" w:eastAsia="zh-CN"/>
        </w:rPr>
        <w:t xml:space="preserve"> as measurement resource for </w:t>
      </w:r>
      <w:r w:rsidRPr="00614ED7">
        <w:rPr>
          <w:rFonts w:eastAsiaTheme="minorEastAsia"/>
          <w:bCs/>
          <w:i/>
          <w:lang w:eastAsia="zh-CN"/>
        </w:rPr>
        <w:t>interference strength measurement.</w:t>
      </w:r>
    </w:p>
    <w:p w14:paraId="62B7B476" w14:textId="77777777" w:rsidR="006C4A84" w:rsidRDefault="006C4A84" w:rsidP="006C4A84">
      <w:pPr>
        <w:jc w:val="both"/>
        <w:rPr>
          <w:bCs/>
          <w:i/>
          <w:lang w:val="en-US" w:eastAsia="zh-CN"/>
        </w:rPr>
      </w:pPr>
      <w:r w:rsidRPr="00625953">
        <w:rPr>
          <w:b/>
          <w:i/>
          <w:u w:val="single"/>
          <w:lang w:eastAsia="zh-CN"/>
        </w:rPr>
        <w:t xml:space="preserve">Proposal </w:t>
      </w:r>
      <w:r w:rsidRPr="00625953">
        <w:rPr>
          <w:b/>
          <w:i/>
          <w:u w:val="single"/>
          <w:lang w:eastAsia="zh-CN"/>
        </w:rPr>
        <w:fldChar w:fldCharType="begin"/>
      </w:r>
      <w:r w:rsidRPr="00625953">
        <w:rPr>
          <w:b/>
          <w:i/>
          <w:u w:val="single"/>
          <w:lang w:eastAsia="zh-CN"/>
        </w:rPr>
        <w:instrText xml:space="preserve"> SEQ Proposal \* ARABIC </w:instrText>
      </w:r>
      <w:r w:rsidRPr="00625953">
        <w:rPr>
          <w:b/>
          <w:i/>
          <w:u w:val="single"/>
          <w:lang w:eastAsia="zh-CN"/>
        </w:rPr>
        <w:fldChar w:fldCharType="separate"/>
      </w:r>
      <w:r>
        <w:rPr>
          <w:b/>
          <w:i/>
          <w:noProof/>
          <w:u w:val="single"/>
          <w:lang w:eastAsia="zh-CN"/>
        </w:rPr>
        <w:t>7</w:t>
      </w:r>
      <w:r w:rsidRPr="00625953">
        <w:rPr>
          <w:b/>
          <w:i/>
          <w:u w:val="single"/>
          <w:lang w:eastAsia="zh-CN"/>
        </w:rPr>
        <w:fldChar w:fldCharType="end"/>
      </w:r>
      <w:r w:rsidRPr="00625953">
        <w:rPr>
          <w:b/>
          <w:i/>
          <w:u w:val="single"/>
          <w:lang w:eastAsia="zh-CN"/>
        </w:rPr>
        <w:t>:</w:t>
      </w:r>
      <w:r w:rsidRPr="00013E1D">
        <w:rPr>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xml:space="preserve">, the </w:t>
      </w:r>
      <w:r w:rsidRPr="002E7CF9">
        <w:rPr>
          <w:bCs/>
          <w:i/>
          <w:lang w:val="en-US" w:eastAsia="zh-CN"/>
        </w:rPr>
        <w:t xml:space="preserve">transmission of different aggressor </w:t>
      </w:r>
      <w:proofErr w:type="spellStart"/>
      <w:r w:rsidRPr="002E7CF9">
        <w:rPr>
          <w:bCs/>
          <w:i/>
          <w:lang w:val="en-US" w:eastAsia="zh-CN"/>
        </w:rPr>
        <w:t>gNBs</w:t>
      </w:r>
      <w:proofErr w:type="spellEnd"/>
      <w:r>
        <w:rPr>
          <w:bCs/>
          <w:i/>
          <w:lang w:val="en-US" w:eastAsia="zh-CN"/>
        </w:rPr>
        <w:t xml:space="preserve"> are coordinated on different RSSI resources/occasions in </w:t>
      </w:r>
      <w:r w:rsidRPr="00B46AEE">
        <w:rPr>
          <w:bCs/>
          <w:i/>
          <w:lang w:val="en-US" w:eastAsia="zh-CN"/>
        </w:rPr>
        <w:t>TDM/FDM manner</w:t>
      </w:r>
      <w:r>
        <w:rPr>
          <w:bCs/>
          <w:i/>
          <w:lang w:val="en-US" w:eastAsia="zh-CN"/>
        </w:rPr>
        <w:t>.</w:t>
      </w:r>
    </w:p>
    <w:p w14:paraId="11B6A351" w14:textId="77777777" w:rsidR="004613C4" w:rsidRPr="003B750A" w:rsidRDefault="004613C4" w:rsidP="004613C4">
      <w:pPr>
        <w:jc w:val="both"/>
        <w:rPr>
          <w:bCs/>
          <w:i/>
          <w:lang w:val="en-US" w:eastAsia="zh-CN"/>
        </w:rPr>
      </w:pPr>
      <w:r w:rsidRPr="00D601E0">
        <w:rPr>
          <w:b/>
          <w:i/>
          <w:u w:val="single"/>
          <w:lang w:eastAsia="zh-CN"/>
        </w:rPr>
        <w:t xml:space="preserve">Proposal </w:t>
      </w:r>
      <w:r>
        <w:rPr>
          <w:b/>
          <w:i/>
          <w:u w:val="single"/>
          <w:lang w:eastAsia="zh-CN"/>
        </w:rPr>
        <w:t>8</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both transparent and non-transparent UL resource muting method should be considered, e.g., define UL rate-matching/muting pattern or avoid the scheduling on measurement resource.</w:t>
      </w:r>
    </w:p>
    <w:p w14:paraId="0173890A" w14:textId="58158DE2" w:rsidR="004613C4" w:rsidRDefault="004613C4" w:rsidP="004613C4">
      <w:pPr>
        <w:jc w:val="both"/>
        <w:rPr>
          <w:bCs/>
          <w:i/>
          <w:lang w:val="en-US" w:eastAsia="zh-CN"/>
        </w:rPr>
      </w:pPr>
      <w:r w:rsidRPr="00D601E0">
        <w:rPr>
          <w:b/>
          <w:i/>
          <w:u w:val="single"/>
          <w:lang w:eastAsia="zh-CN"/>
        </w:rPr>
        <w:t xml:space="preserve">Proposal </w:t>
      </w:r>
      <w:r>
        <w:rPr>
          <w:b/>
          <w:i/>
          <w:u w:val="single"/>
          <w:lang w:eastAsia="zh-CN"/>
        </w:rPr>
        <w:t>9</w:t>
      </w:r>
      <w:r w:rsidRPr="00D601E0">
        <w:rPr>
          <w:b/>
          <w:i/>
          <w:u w:val="single"/>
          <w:lang w:eastAsia="zh-CN"/>
        </w:rPr>
        <w:t>:</w:t>
      </w:r>
      <w:r w:rsidRPr="005C27DC">
        <w:rPr>
          <w:bCs/>
          <w:i/>
          <w:u w:val="single"/>
          <w:lang w:eastAsia="zh-CN"/>
        </w:rPr>
        <w:t xml:space="preserve"> </w:t>
      </w:r>
      <w:r w:rsidRPr="00797F02">
        <w:rPr>
          <w:bCs/>
          <w:i/>
          <w:lang w:val="en-US" w:eastAsia="zh-CN"/>
        </w:rPr>
        <w:t>For coordinated scheduling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e.g., </w:t>
      </w:r>
      <w:r>
        <w:rPr>
          <w:bCs/>
          <w:i/>
          <w:lang w:val="en-US" w:eastAsia="zh-CN"/>
        </w:rPr>
        <w:t xml:space="preserve">scheduling information </w:t>
      </w:r>
      <w:r w:rsidRPr="005C27DC">
        <w:rPr>
          <w:rFonts w:eastAsiaTheme="minorEastAsia"/>
          <w:bCs/>
          <w:i/>
          <w:lang w:eastAsia="zh-CN"/>
        </w:rPr>
        <w:t>in time-domain, frequency-domain</w:t>
      </w:r>
      <w:r>
        <w:rPr>
          <w:rFonts w:eastAsiaTheme="minorEastAsia"/>
          <w:bCs/>
          <w:i/>
          <w:lang w:eastAsia="zh-CN"/>
        </w:rPr>
        <w:t xml:space="preserve"> </w:t>
      </w:r>
      <w:r w:rsidRPr="005C27DC">
        <w:rPr>
          <w:rFonts w:eastAsiaTheme="minorEastAsia"/>
          <w:bCs/>
          <w:i/>
          <w:lang w:eastAsia="zh-CN"/>
        </w:rPr>
        <w:t>and power domain</w:t>
      </w:r>
      <w:r w:rsidRPr="00797F02">
        <w:rPr>
          <w:bCs/>
          <w:i/>
          <w:lang w:val="en-US" w:eastAsia="zh-CN"/>
        </w:rPr>
        <w:t>.</w:t>
      </w:r>
    </w:p>
    <w:p w14:paraId="492672EF" w14:textId="77777777" w:rsidR="00F6196E" w:rsidRDefault="00F6196E" w:rsidP="00F6196E">
      <w:pPr>
        <w:jc w:val="both"/>
        <w:rPr>
          <w:bCs/>
          <w:i/>
          <w:lang w:val="en-US" w:eastAsia="zh-CN"/>
        </w:rPr>
      </w:pPr>
      <w:r w:rsidRPr="00D601E0">
        <w:rPr>
          <w:b/>
          <w:i/>
          <w:u w:val="single"/>
          <w:lang w:eastAsia="zh-CN"/>
        </w:rPr>
        <w:t xml:space="preserve">Proposal </w:t>
      </w:r>
      <w:r>
        <w:rPr>
          <w:b/>
          <w:i/>
          <w:u w:val="single"/>
          <w:lang w:eastAsia="zh-CN"/>
        </w:rPr>
        <w:t>10</w:t>
      </w:r>
      <w:r w:rsidRPr="00D601E0">
        <w:rPr>
          <w:b/>
          <w:i/>
          <w:u w:val="single"/>
          <w:lang w:eastAsia="zh-CN"/>
        </w:rPr>
        <w:t>:</w:t>
      </w:r>
      <w:r w:rsidRPr="005C27DC">
        <w:rPr>
          <w:bCs/>
          <w:i/>
          <w:u w:val="single"/>
          <w:lang w:eastAsia="zh-CN"/>
        </w:rPr>
        <w:t xml:space="preserve"> </w:t>
      </w:r>
      <w:r w:rsidRPr="00797F02">
        <w:rPr>
          <w:bCs/>
          <w:i/>
          <w:lang w:val="en-US" w:eastAsia="zh-CN"/>
        </w:rPr>
        <w:t xml:space="preserve">For </w:t>
      </w:r>
      <w:r w:rsidRPr="00D41CB2">
        <w:rPr>
          <w:bCs/>
          <w:i/>
          <w:lang w:val="en-US" w:eastAsia="zh-CN"/>
        </w:rPr>
        <w:t xml:space="preserve">spatial domain </w:t>
      </w:r>
      <w:r w:rsidRPr="00797F02">
        <w:rPr>
          <w:bCs/>
          <w:i/>
          <w:lang w:val="en-US" w:eastAsia="zh-CN"/>
        </w:rPr>
        <w:t>coordinat</w:t>
      </w:r>
      <w:r>
        <w:rPr>
          <w:bCs/>
          <w:i/>
          <w:lang w:val="en-US" w:eastAsia="zh-CN"/>
        </w:rPr>
        <w:t>ion</w:t>
      </w:r>
      <w:r w:rsidRPr="00797F02">
        <w:rPr>
          <w:bCs/>
          <w:i/>
          <w:lang w:val="en-US" w:eastAsia="zh-CN"/>
        </w:rPr>
        <w:t xml:space="preserve">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w:t>
      </w:r>
    </w:p>
    <w:p w14:paraId="63141842" w14:textId="4B4D4541" w:rsidR="00F6196E" w:rsidRDefault="00F6196E" w:rsidP="00F6196E">
      <w:pPr>
        <w:pStyle w:val="aff"/>
        <w:numPr>
          <w:ilvl w:val="0"/>
          <w:numId w:val="41"/>
        </w:numPr>
        <w:ind w:leftChars="0"/>
        <w:jc w:val="both"/>
        <w:rPr>
          <w:bCs/>
          <w:i/>
          <w:lang w:val="en-US" w:eastAsia="zh-CN"/>
        </w:rPr>
      </w:pPr>
      <w:r>
        <w:rPr>
          <w:bCs/>
          <w:i/>
          <w:lang w:val="en-US" w:eastAsia="zh-CN"/>
        </w:rPr>
        <w:t>The SSB/CSI-RS resource index can be used as</w:t>
      </w:r>
      <w:r w:rsidRPr="00745A84">
        <w:rPr>
          <w:bCs/>
          <w:i/>
          <w:lang w:val="en-US" w:eastAsia="zh-CN"/>
        </w:rPr>
        <w:t xml:space="preserve"> DL beam indication</w:t>
      </w:r>
      <w:r w:rsidR="00A27A19">
        <w:rPr>
          <w:bCs/>
          <w:i/>
          <w:lang w:val="en-US" w:eastAsia="zh-CN"/>
        </w:rPr>
        <w:t>;</w:t>
      </w:r>
    </w:p>
    <w:p w14:paraId="4DF0FA28" w14:textId="4EE6C1A9" w:rsidR="00F6196E" w:rsidRPr="00F6196E" w:rsidRDefault="00F6196E" w:rsidP="004613C4">
      <w:pPr>
        <w:pStyle w:val="aff"/>
        <w:numPr>
          <w:ilvl w:val="0"/>
          <w:numId w:val="41"/>
        </w:numPr>
        <w:ind w:leftChars="0"/>
        <w:jc w:val="both"/>
        <w:rPr>
          <w:bCs/>
          <w:i/>
          <w:lang w:val="en-US" w:eastAsia="zh-CN"/>
        </w:rPr>
      </w:pPr>
      <w:r w:rsidRPr="00745A84">
        <w:rPr>
          <w:bCs/>
          <w:i/>
          <w:lang w:val="en-US" w:eastAsia="zh-CN"/>
        </w:rPr>
        <w:t>victim gNB can exchange the</w:t>
      </w:r>
      <w:r>
        <w:rPr>
          <w:rFonts w:eastAsia="Malgun Gothic"/>
          <w:szCs w:val="20"/>
          <w:lang w:eastAsia="ko-KR"/>
        </w:rPr>
        <w:t xml:space="preserve"> </w:t>
      </w:r>
      <w:r>
        <w:rPr>
          <w:bCs/>
          <w:i/>
          <w:lang w:val="en-US" w:eastAsia="zh-CN"/>
        </w:rPr>
        <w:t>SSB/CSI-RS resource index</w:t>
      </w:r>
      <w:r w:rsidRPr="00745A84">
        <w:rPr>
          <w:bCs/>
          <w:i/>
          <w:lang w:val="en-US" w:eastAsia="zh-CN"/>
        </w:rPr>
        <w:t xml:space="preserve"> </w:t>
      </w:r>
      <w:r>
        <w:rPr>
          <w:bCs/>
          <w:i/>
          <w:lang w:val="en-US" w:eastAsia="zh-CN"/>
        </w:rPr>
        <w:t xml:space="preserve">as the </w:t>
      </w:r>
      <w:r w:rsidRPr="00745A84">
        <w:rPr>
          <w:bCs/>
          <w:i/>
          <w:lang w:val="en-US" w:eastAsia="zh-CN"/>
        </w:rPr>
        <w:t>preferred/restricted DL beam indication.</w:t>
      </w:r>
    </w:p>
    <w:p w14:paraId="58EDB177" w14:textId="1A339563" w:rsidR="0010021D" w:rsidRPr="004613C4" w:rsidRDefault="004613C4" w:rsidP="00A06C39">
      <w:pPr>
        <w:jc w:val="both"/>
        <w:rPr>
          <w:rFonts w:eastAsiaTheme="minorEastAsia"/>
          <w:bCs/>
          <w:i/>
          <w:lang w:val="en-US" w:eastAsia="zh-CN"/>
        </w:rPr>
      </w:pPr>
      <w:r w:rsidRPr="003E614D">
        <w:rPr>
          <w:b/>
          <w:i/>
          <w:u w:val="single"/>
          <w:lang w:eastAsia="zh-CN"/>
        </w:rPr>
        <w:t xml:space="preserve">Proposal </w:t>
      </w:r>
      <w:r>
        <w:rPr>
          <w:b/>
          <w:i/>
          <w:u w:val="single"/>
          <w:lang w:eastAsia="zh-CN"/>
        </w:rPr>
        <w:t>11</w:t>
      </w:r>
      <w:r w:rsidRPr="003E614D">
        <w:rPr>
          <w:b/>
          <w:i/>
          <w:u w:val="single"/>
          <w:lang w:eastAsia="zh-CN"/>
        </w:rPr>
        <w:t>:</w:t>
      </w:r>
      <w:r w:rsidRPr="003E614D">
        <w:rPr>
          <w:bCs/>
          <w:i/>
          <w:u w:val="single"/>
          <w:lang w:eastAsia="zh-CN"/>
        </w:rPr>
        <w:t xml:space="preserve"> </w:t>
      </w:r>
      <w:r w:rsidRPr="003E614D">
        <w:rPr>
          <w:bCs/>
          <w:i/>
          <w:lang w:eastAsia="zh-CN"/>
        </w:rPr>
        <w:t xml:space="preserve">For </w:t>
      </w:r>
      <w:r w:rsidRPr="003E614D">
        <w:rPr>
          <w:bCs/>
          <w:i/>
          <w:lang w:val="en-US" w:eastAsia="zh-CN"/>
        </w:rPr>
        <w:t xml:space="preserve">inter-gNB intra-subband CLI handling, </w:t>
      </w:r>
      <w:r w:rsidRPr="003E614D">
        <w:rPr>
          <w:rFonts w:eastAsiaTheme="minorEastAsia"/>
          <w:bCs/>
          <w:i/>
          <w:lang w:val="en-US" w:eastAsia="zh-CN"/>
        </w:rPr>
        <w:t>UE and gNB transmission and reception timing alignment</w:t>
      </w:r>
      <w:r w:rsidRPr="005C27DC">
        <w:rPr>
          <w:bCs/>
          <w:i/>
          <w:lang w:val="en-US" w:eastAsia="zh-CN"/>
        </w:rPr>
        <w:t xml:space="preserve"> can be further studied</w:t>
      </w:r>
      <w:r>
        <w:rPr>
          <w:bCs/>
          <w:i/>
          <w:lang w:val="en-US" w:eastAsia="zh-CN"/>
        </w:rPr>
        <w:t xml:space="preserve">, </w:t>
      </w:r>
      <w:r w:rsidRPr="00A82D1C">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Pr="00A82D1C">
        <w:rPr>
          <w:rFonts w:eastAsiaTheme="minorEastAsia"/>
          <w:bCs/>
          <w:i/>
          <w:lang w:val="en-US" w:eastAsia="zh-CN"/>
        </w:rPr>
        <w:t xml:space="preserve"> via information n-TimingAdvanceOffset</w:t>
      </w:r>
      <w:r>
        <w:rPr>
          <w:rFonts w:eastAsiaTheme="minorEastAsia"/>
          <w:bCs/>
          <w:i/>
          <w:lang w:val="en-US" w:eastAsia="zh-CN"/>
        </w:rPr>
        <w:t xml:space="preserve"> or define </w:t>
      </w:r>
      <w:r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Pr="00C978F2">
        <w:rPr>
          <w:rFonts w:eastAsiaTheme="minorEastAsia"/>
          <w:bCs/>
          <w:i/>
          <w:lang w:val="en-US"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DD76AFE" w14:textId="41743A45" w:rsidR="005E6419" w:rsidRDefault="003267C5" w:rsidP="005C27DC">
      <w:pPr>
        <w:pStyle w:val="aff"/>
        <w:numPr>
          <w:ilvl w:val="0"/>
          <w:numId w:val="6"/>
        </w:numPr>
        <w:ind w:leftChars="0"/>
        <w:jc w:val="both"/>
        <w:rPr>
          <w:rFonts w:ascii="Times New Roman" w:hAnsi="Times New Roman"/>
          <w:lang w:val="x-none" w:eastAsia="zh-CN"/>
        </w:rPr>
      </w:pPr>
      <w:r>
        <w:rPr>
          <w:rFonts w:ascii="Times New Roman" w:hAnsi="Times New Roman"/>
          <w:lang w:val="x-none" w:eastAsia="zh-CN"/>
        </w:rPr>
        <w:t>C</w:t>
      </w:r>
      <w:r w:rsidRPr="003267C5">
        <w:rPr>
          <w:rFonts w:ascii="Times New Roman" w:hAnsi="Times New Roman" w:hint="eastAsia"/>
          <w:lang w:val="x-none" w:eastAsia="zh-CN"/>
        </w:rPr>
        <w:t>hairman</w:t>
      </w:r>
      <w:r>
        <w:rPr>
          <w:rFonts w:ascii="Times New Roman" w:hAnsi="Times New Roman"/>
          <w:lang w:val="x-none" w:eastAsia="zh-CN"/>
        </w:rPr>
        <w:t>’s notes RAN1#1</w:t>
      </w:r>
      <w:r w:rsidR="00485CD4">
        <w:rPr>
          <w:rFonts w:ascii="Times New Roman" w:hAnsi="Times New Roman"/>
          <w:lang w:val="x-none" w:eastAsia="zh-CN"/>
        </w:rPr>
        <w:t>1</w:t>
      </w:r>
      <w:r w:rsidR="00B57037">
        <w:rPr>
          <w:rFonts w:ascii="Times New Roman" w:hAnsi="Times New Roman"/>
          <w:lang w:val="x-none" w:eastAsia="zh-CN"/>
        </w:rPr>
        <w:t>1</w:t>
      </w:r>
    </w:p>
    <w:p w14:paraId="3290517D" w14:textId="1587E549" w:rsidR="002753C1" w:rsidRPr="005C27DC" w:rsidRDefault="00C53981" w:rsidP="005C27DC">
      <w:pPr>
        <w:pStyle w:val="aff"/>
        <w:numPr>
          <w:ilvl w:val="0"/>
          <w:numId w:val="6"/>
        </w:numPr>
        <w:ind w:leftChars="0"/>
        <w:jc w:val="both"/>
        <w:rPr>
          <w:rFonts w:ascii="Times New Roman" w:hAnsi="Times New Roman"/>
          <w:lang w:val="x-none" w:eastAsia="zh-CN"/>
        </w:rPr>
      </w:pPr>
      <w:r w:rsidRPr="00C53981">
        <w:rPr>
          <w:rFonts w:ascii="Times New Roman" w:hAnsi="Times New Roman"/>
          <w:lang w:val="x-none" w:eastAsia="zh-CN"/>
        </w:rPr>
        <w:t>R1-230100</w:t>
      </w:r>
      <w:r>
        <w:rPr>
          <w:rFonts w:ascii="Times New Roman" w:hAnsi="Times New Roman"/>
          <w:lang w:val="x-none" w:eastAsia="zh-CN"/>
        </w:rPr>
        <w:t>0</w:t>
      </w:r>
      <w:r w:rsidR="00C722D2">
        <w:rPr>
          <w:rFonts w:asciiTheme="minorEastAsia" w:eastAsiaTheme="minorEastAsia" w:hAnsiTheme="minorEastAsia"/>
          <w:lang w:val="x-none" w:eastAsia="zh-CN"/>
        </w:rPr>
        <w:t>,</w:t>
      </w:r>
      <w:r w:rsidR="002753C1" w:rsidRPr="002753C1">
        <w:rPr>
          <w:rFonts w:ascii="Times New Roman" w:hAnsi="Times New Roman"/>
          <w:lang w:val="x-none" w:eastAsia="zh-CN"/>
        </w:rPr>
        <w:t>Discussion on subband non-overlapping full duplex</w:t>
      </w:r>
      <w:r w:rsidR="002753C1">
        <w:rPr>
          <w:rFonts w:ascii="Times New Roman" w:hAnsi="Times New Roman"/>
          <w:lang w:val="x-none" w:eastAsia="zh-CN"/>
        </w:rPr>
        <w:t>, CMCC</w:t>
      </w:r>
    </w:p>
    <w:sectPr w:rsidR="002753C1" w:rsidRPr="005C27DC"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B613" w14:textId="77777777" w:rsidR="00CA0644" w:rsidRDefault="00CA0644">
      <w:r>
        <w:separator/>
      </w:r>
    </w:p>
  </w:endnote>
  <w:endnote w:type="continuationSeparator" w:id="0">
    <w:p w14:paraId="5F166AC9" w14:textId="77777777" w:rsidR="00CA0644" w:rsidRDefault="00CA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sig w:usb0="80008023" w:usb1="00002042"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82838" w14:textId="77777777" w:rsidR="00CA0644" w:rsidRDefault="00CA0644">
      <w:r>
        <w:separator/>
      </w:r>
    </w:p>
  </w:footnote>
  <w:footnote w:type="continuationSeparator" w:id="0">
    <w:p w14:paraId="04731B82" w14:textId="77777777" w:rsidR="00CA0644" w:rsidRDefault="00CA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CB3D7E" w:rsidRDefault="00CB3D7E">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530DB4"/>
    <w:multiLevelType w:val="hybridMultilevel"/>
    <w:tmpl w:val="D9CE61A4"/>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B2541D9"/>
    <w:multiLevelType w:val="hybridMultilevel"/>
    <w:tmpl w:val="C158D992"/>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D04A47"/>
    <w:multiLevelType w:val="hybridMultilevel"/>
    <w:tmpl w:val="A53C5F5E"/>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762A15"/>
    <w:multiLevelType w:val="hybridMultilevel"/>
    <w:tmpl w:val="2E6AF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03C94"/>
    <w:multiLevelType w:val="hybridMultilevel"/>
    <w:tmpl w:val="87C6443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6" w15:restartNumberingAfterBreak="0">
    <w:nsid w:val="3A645719"/>
    <w:multiLevelType w:val="hybridMultilevel"/>
    <w:tmpl w:val="45AAFAF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7" w15:restartNumberingAfterBreak="0">
    <w:nsid w:val="5BD7143E"/>
    <w:multiLevelType w:val="hybridMultilevel"/>
    <w:tmpl w:val="268A00D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33"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5"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37" w15:restartNumberingAfterBreak="0">
    <w:nsid w:val="708613A4"/>
    <w:multiLevelType w:val="hybridMultilevel"/>
    <w:tmpl w:val="77880408"/>
    <w:lvl w:ilvl="0" w:tplc="FBD23D8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8441462">
    <w:abstractNumId w:val="39"/>
  </w:num>
  <w:num w:numId="2" w16cid:durableId="680278417">
    <w:abstractNumId w:val="25"/>
  </w:num>
  <w:num w:numId="3" w16cid:durableId="668336663">
    <w:abstractNumId w:val="0"/>
  </w:num>
  <w:num w:numId="4" w16cid:durableId="752311474">
    <w:abstractNumId w:val="21"/>
  </w:num>
  <w:num w:numId="5" w16cid:durableId="214901243">
    <w:abstractNumId w:val="17"/>
    <w:lvlOverride w:ilvl="0">
      <w:startOverride w:val="1"/>
    </w:lvlOverride>
  </w:num>
  <w:num w:numId="6" w16cid:durableId="1169564439">
    <w:abstractNumId w:val="18"/>
  </w:num>
  <w:num w:numId="7" w16cid:durableId="1932543461">
    <w:abstractNumId w:val="38"/>
  </w:num>
  <w:num w:numId="8" w16cid:durableId="177544223">
    <w:abstractNumId w:val="36"/>
  </w:num>
  <w:num w:numId="9" w16cid:durableId="1972975799">
    <w:abstractNumId w:val="11"/>
  </w:num>
  <w:num w:numId="10" w16cid:durableId="305814827">
    <w:abstractNumId w:val="9"/>
  </w:num>
  <w:num w:numId="11" w16cid:durableId="1491940895">
    <w:abstractNumId w:val="7"/>
  </w:num>
  <w:num w:numId="12" w16cid:durableId="817039875">
    <w:abstractNumId w:val="23"/>
  </w:num>
  <w:num w:numId="13" w16cid:durableId="1390613366">
    <w:abstractNumId w:val="33"/>
  </w:num>
  <w:num w:numId="14" w16cid:durableId="914630690">
    <w:abstractNumId w:val="34"/>
  </w:num>
  <w:num w:numId="15" w16cid:durableId="521822130">
    <w:abstractNumId w:val="11"/>
  </w:num>
  <w:num w:numId="16" w16cid:durableId="1173646219">
    <w:abstractNumId w:val="15"/>
  </w:num>
  <w:num w:numId="17" w16cid:durableId="1238828936">
    <w:abstractNumId w:val="24"/>
  </w:num>
  <w:num w:numId="18" w16cid:durableId="709187100">
    <w:abstractNumId w:val="22"/>
  </w:num>
  <w:num w:numId="19" w16cid:durableId="1446541501">
    <w:abstractNumId w:val="19"/>
  </w:num>
  <w:num w:numId="20" w16cid:durableId="1856380629">
    <w:abstractNumId w:val="6"/>
  </w:num>
  <w:num w:numId="21" w16cid:durableId="2079084203">
    <w:abstractNumId w:val="30"/>
  </w:num>
  <w:num w:numId="22" w16cid:durableId="357513728">
    <w:abstractNumId w:val="16"/>
  </w:num>
  <w:num w:numId="23" w16cid:durableId="1920364728">
    <w:abstractNumId w:val="2"/>
  </w:num>
  <w:num w:numId="24" w16cid:durableId="1525243651">
    <w:abstractNumId w:val="10"/>
  </w:num>
  <w:num w:numId="25" w16cid:durableId="918291359">
    <w:abstractNumId w:val="12"/>
  </w:num>
  <w:num w:numId="26" w16cid:durableId="1646930576">
    <w:abstractNumId w:val="28"/>
  </w:num>
  <w:num w:numId="27" w16cid:durableId="598686298">
    <w:abstractNumId w:val="5"/>
  </w:num>
  <w:num w:numId="28" w16cid:durableId="1160267758">
    <w:abstractNumId w:val="20"/>
  </w:num>
  <w:num w:numId="29" w16cid:durableId="626467273">
    <w:abstractNumId w:val="29"/>
  </w:num>
  <w:num w:numId="30" w16cid:durableId="895622536">
    <w:abstractNumId w:val="14"/>
  </w:num>
  <w:num w:numId="31" w16cid:durableId="1597401790">
    <w:abstractNumId w:val="4"/>
  </w:num>
  <w:num w:numId="32" w16cid:durableId="957830065">
    <w:abstractNumId w:val="31"/>
  </w:num>
  <w:num w:numId="33" w16cid:durableId="268322173">
    <w:abstractNumId w:val="26"/>
  </w:num>
  <w:num w:numId="34" w16cid:durableId="126096043">
    <w:abstractNumId w:val="35"/>
  </w:num>
  <w:num w:numId="35" w16cid:durableId="43407893">
    <w:abstractNumId w:val="8"/>
  </w:num>
  <w:num w:numId="36" w16cid:durableId="1922983571">
    <w:abstractNumId w:val="37"/>
  </w:num>
  <w:num w:numId="37" w16cid:durableId="2135753036">
    <w:abstractNumId w:val="3"/>
  </w:num>
  <w:num w:numId="38" w16cid:durableId="735276410">
    <w:abstractNumId w:val="32"/>
  </w:num>
  <w:num w:numId="39" w16cid:durableId="1479423866">
    <w:abstractNumId w:val="13"/>
  </w:num>
  <w:num w:numId="40" w16cid:durableId="1110247743">
    <w:abstractNumId w:val="1"/>
  </w:num>
  <w:num w:numId="41" w16cid:durableId="33746126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61"/>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1910"/>
    <w:rsid w:val="00041961"/>
    <w:rsid w:val="000419B6"/>
    <w:rsid w:val="00042088"/>
    <w:rsid w:val="00042177"/>
    <w:rsid w:val="000425B7"/>
    <w:rsid w:val="00042776"/>
    <w:rsid w:val="00042AFB"/>
    <w:rsid w:val="00043A51"/>
    <w:rsid w:val="00043B6C"/>
    <w:rsid w:val="00043D95"/>
    <w:rsid w:val="000443DA"/>
    <w:rsid w:val="00044469"/>
    <w:rsid w:val="000445A3"/>
    <w:rsid w:val="00044C9A"/>
    <w:rsid w:val="00044DD6"/>
    <w:rsid w:val="000459EF"/>
    <w:rsid w:val="0004645D"/>
    <w:rsid w:val="000465B4"/>
    <w:rsid w:val="00046684"/>
    <w:rsid w:val="0004690D"/>
    <w:rsid w:val="00046B84"/>
    <w:rsid w:val="00046D1E"/>
    <w:rsid w:val="00046F98"/>
    <w:rsid w:val="00047156"/>
    <w:rsid w:val="00047548"/>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5E"/>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16A"/>
    <w:rsid w:val="000A13B3"/>
    <w:rsid w:val="000A1407"/>
    <w:rsid w:val="000A1887"/>
    <w:rsid w:val="000A188A"/>
    <w:rsid w:val="000A1BE3"/>
    <w:rsid w:val="000A1ECD"/>
    <w:rsid w:val="000A2144"/>
    <w:rsid w:val="000A258F"/>
    <w:rsid w:val="000A2614"/>
    <w:rsid w:val="000A310A"/>
    <w:rsid w:val="000A33F0"/>
    <w:rsid w:val="000A3E82"/>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659D"/>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156"/>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D83"/>
    <w:rsid w:val="00122FD4"/>
    <w:rsid w:val="001239F7"/>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7A4"/>
    <w:rsid w:val="00141B0A"/>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285"/>
    <w:rsid w:val="00162723"/>
    <w:rsid w:val="001627CB"/>
    <w:rsid w:val="00163BA9"/>
    <w:rsid w:val="001641B7"/>
    <w:rsid w:val="0016439E"/>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64F"/>
    <w:rsid w:val="00174D8E"/>
    <w:rsid w:val="0017583B"/>
    <w:rsid w:val="00175988"/>
    <w:rsid w:val="00176433"/>
    <w:rsid w:val="001767A5"/>
    <w:rsid w:val="00176D3B"/>
    <w:rsid w:val="00176E4B"/>
    <w:rsid w:val="00176F07"/>
    <w:rsid w:val="00177180"/>
    <w:rsid w:val="001775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3A8B"/>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23"/>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1F"/>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221"/>
    <w:rsid w:val="00263299"/>
    <w:rsid w:val="00263375"/>
    <w:rsid w:val="0026355E"/>
    <w:rsid w:val="0026368A"/>
    <w:rsid w:val="00263734"/>
    <w:rsid w:val="00263C26"/>
    <w:rsid w:val="00263F44"/>
    <w:rsid w:val="00264069"/>
    <w:rsid w:val="002647F3"/>
    <w:rsid w:val="00264E36"/>
    <w:rsid w:val="00264EA4"/>
    <w:rsid w:val="00264FD7"/>
    <w:rsid w:val="00265403"/>
    <w:rsid w:val="00265DB0"/>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5083"/>
    <w:rsid w:val="00275167"/>
    <w:rsid w:val="002753C1"/>
    <w:rsid w:val="002754DA"/>
    <w:rsid w:val="00275832"/>
    <w:rsid w:val="00275AD5"/>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B7A"/>
    <w:rsid w:val="002A0E77"/>
    <w:rsid w:val="002A1001"/>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86E"/>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4C"/>
    <w:rsid w:val="002C2D8B"/>
    <w:rsid w:val="002C2E44"/>
    <w:rsid w:val="002C3375"/>
    <w:rsid w:val="002C3420"/>
    <w:rsid w:val="002C3DC5"/>
    <w:rsid w:val="002C42E2"/>
    <w:rsid w:val="002C46A9"/>
    <w:rsid w:val="002C5385"/>
    <w:rsid w:val="002C5622"/>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2A95"/>
    <w:rsid w:val="002E43A0"/>
    <w:rsid w:val="002E4454"/>
    <w:rsid w:val="002E4903"/>
    <w:rsid w:val="002E4A53"/>
    <w:rsid w:val="002E4A8B"/>
    <w:rsid w:val="002E541E"/>
    <w:rsid w:val="002E5F86"/>
    <w:rsid w:val="002E631C"/>
    <w:rsid w:val="002E636B"/>
    <w:rsid w:val="002E6D0B"/>
    <w:rsid w:val="002E6D42"/>
    <w:rsid w:val="002E71B3"/>
    <w:rsid w:val="002E7738"/>
    <w:rsid w:val="002E798A"/>
    <w:rsid w:val="002E7A9E"/>
    <w:rsid w:val="002E7CF9"/>
    <w:rsid w:val="002F0925"/>
    <w:rsid w:val="002F0996"/>
    <w:rsid w:val="002F09D1"/>
    <w:rsid w:val="002F0A82"/>
    <w:rsid w:val="002F0C74"/>
    <w:rsid w:val="002F140F"/>
    <w:rsid w:val="002F14E5"/>
    <w:rsid w:val="002F17CB"/>
    <w:rsid w:val="002F1A47"/>
    <w:rsid w:val="002F1A8D"/>
    <w:rsid w:val="002F1B1E"/>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01"/>
    <w:rsid w:val="00310C53"/>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FCB"/>
    <w:rsid w:val="00341395"/>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23"/>
    <w:rsid w:val="0035625F"/>
    <w:rsid w:val="003562E3"/>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6CFD"/>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DD2"/>
    <w:rsid w:val="003D4086"/>
    <w:rsid w:val="003D469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50A8"/>
    <w:rsid w:val="003F549B"/>
    <w:rsid w:val="003F5711"/>
    <w:rsid w:val="003F5B00"/>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DB2"/>
    <w:rsid w:val="00414DC8"/>
    <w:rsid w:val="00414F58"/>
    <w:rsid w:val="0041511C"/>
    <w:rsid w:val="004155F1"/>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08A"/>
    <w:rsid w:val="00471446"/>
    <w:rsid w:val="00471A0B"/>
    <w:rsid w:val="00471F7A"/>
    <w:rsid w:val="00471FD5"/>
    <w:rsid w:val="004720F7"/>
    <w:rsid w:val="00472E37"/>
    <w:rsid w:val="00473053"/>
    <w:rsid w:val="00473730"/>
    <w:rsid w:val="0047374E"/>
    <w:rsid w:val="00473A01"/>
    <w:rsid w:val="00473C2E"/>
    <w:rsid w:val="00473E05"/>
    <w:rsid w:val="004745FB"/>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A35"/>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8E8"/>
    <w:rsid w:val="00486A89"/>
    <w:rsid w:val="00486D27"/>
    <w:rsid w:val="00487386"/>
    <w:rsid w:val="004875C4"/>
    <w:rsid w:val="00487BA4"/>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4DB"/>
    <w:rsid w:val="004965D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DB2"/>
    <w:rsid w:val="004B1F2B"/>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C02"/>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421"/>
    <w:rsid w:val="005055DB"/>
    <w:rsid w:val="00505CCD"/>
    <w:rsid w:val="00505DA9"/>
    <w:rsid w:val="00505E6E"/>
    <w:rsid w:val="005060E7"/>
    <w:rsid w:val="005061F3"/>
    <w:rsid w:val="00506A78"/>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878"/>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508"/>
    <w:rsid w:val="0053197B"/>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31E"/>
    <w:rsid w:val="00570B24"/>
    <w:rsid w:val="00570B59"/>
    <w:rsid w:val="00570E24"/>
    <w:rsid w:val="00570E47"/>
    <w:rsid w:val="00570F1C"/>
    <w:rsid w:val="005711E2"/>
    <w:rsid w:val="0057140E"/>
    <w:rsid w:val="005714A5"/>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7D5"/>
    <w:rsid w:val="005828EE"/>
    <w:rsid w:val="00582957"/>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D02"/>
    <w:rsid w:val="005C30C0"/>
    <w:rsid w:val="005C343E"/>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4E70"/>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0C2"/>
    <w:rsid w:val="00610438"/>
    <w:rsid w:val="0061099C"/>
    <w:rsid w:val="006111E0"/>
    <w:rsid w:val="00611B56"/>
    <w:rsid w:val="0061201C"/>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B8"/>
    <w:rsid w:val="006223DB"/>
    <w:rsid w:val="006229E7"/>
    <w:rsid w:val="00623588"/>
    <w:rsid w:val="00623BAA"/>
    <w:rsid w:val="00623BBC"/>
    <w:rsid w:val="00623F83"/>
    <w:rsid w:val="0062405E"/>
    <w:rsid w:val="006248E4"/>
    <w:rsid w:val="00624F68"/>
    <w:rsid w:val="00625040"/>
    <w:rsid w:val="00625953"/>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B0E"/>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BCB"/>
    <w:rsid w:val="00681EF6"/>
    <w:rsid w:val="006820C5"/>
    <w:rsid w:val="006822C6"/>
    <w:rsid w:val="00682728"/>
    <w:rsid w:val="0068299D"/>
    <w:rsid w:val="00682B7E"/>
    <w:rsid w:val="00682C1E"/>
    <w:rsid w:val="00683010"/>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215C"/>
    <w:rsid w:val="006C26FF"/>
    <w:rsid w:val="006C2B65"/>
    <w:rsid w:val="006C2CE0"/>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A0C"/>
    <w:rsid w:val="006F4B31"/>
    <w:rsid w:val="006F548A"/>
    <w:rsid w:val="006F5919"/>
    <w:rsid w:val="006F5B30"/>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9A3"/>
    <w:rsid w:val="00706E58"/>
    <w:rsid w:val="00707602"/>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605D"/>
    <w:rsid w:val="007262A2"/>
    <w:rsid w:val="0072663B"/>
    <w:rsid w:val="007268AF"/>
    <w:rsid w:val="007277F5"/>
    <w:rsid w:val="007278A5"/>
    <w:rsid w:val="00727996"/>
    <w:rsid w:val="00727B35"/>
    <w:rsid w:val="00730030"/>
    <w:rsid w:val="00730B8A"/>
    <w:rsid w:val="00730D0F"/>
    <w:rsid w:val="00730E62"/>
    <w:rsid w:val="0073116A"/>
    <w:rsid w:val="007318FE"/>
    <w:rsid w:val="007322CC"/>
    <w:rsid w:val="0073247F"/>
    <w:rsid w:val="0073278D"/>
    <w:rsid w:val="00732880"/>
    <w:rsid w:val="007333DF"/>
    <w:rsid w:val="007337B8"/>
    <w:rsid w:val="007338D1"/>
    <w:rsid w:val="007339AB"/>
    <w:rsid w:val="00733BE5"/>
    <w:rsid w:val="00733D34"/>
    <w:rsid w:val="0073447C"/>
    <w:rsid w:val="0073542A"/>
    <w:rsid w:val="007355B5"/>
    <w:rsid w:val="007357ED"/>
    <w:rsid w:val="00735A76"/>
    <w:rsid w:val="00735B10"/>
    <w:rsid w:val="00735F16"/>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118C"/>
    <w:rsid w:val="007C12E4"/>
    <w:rsid w:val="007C145A"/>
    <w:rsid w:val="007C15FF"/>
    <w:rsid w:val="007C190F"/>
    <w:rsid w:val="007C1A02"/>
    <w:rsid w:val="007C1B71"/>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544"/>
    <w:rsid w:val="007C6A01"/>
    <w:rsid w:val="007C6A2F"/>
    <w:rsid w:val="007C6B35"/>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BF5"/>
    <w:rsid w:val="007E3C23"/>
    <w:rsid w:val="007E4225"/>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4BC6"/>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B0D"/>
    <w:rsid w:val="00820E12"/>
    <w:rsid w:val="00820E5E"/>
    <w:rsid w:val="00821455"/>
    <w:rsid w:val="0082187F"/>
    <w:rsid w:val="008218D0"/>
    <w:rsid w:val="00821ADD"/>
    <w:rsid w:val="00821E84"/>
    <w:rsid w:val="0082254C"/>
    <w:rsid w:val="00822935"/>
    <w:rsid w:val="00822CAB"/>
    <w:rsid w:val="008231A4"/>
    <w:rsid w:val="00823B69"/>
    <w:rsid w:val="00823E6F"/>
    <w:rsid w:val="0082412B"/>
    <w:rsid w:val="0082460E"/>
    <w:rsid w:val="008247B0"/>
    <w:rsid w:val="008253DB"/>
    <w:rsid w:val="008254B4"/>
    <w:rsid w:val="00825631"/>
    <w:rsid w:val="008259CD"/>
    <w:rsid w:val="00825BF7"/>
    <w:rsid w:val="0082613D"/>
    <w:rsid w:val="008261C8"/>
    <w:rsid w:val="0082636A"/>
    <w:rsid w:val="008264A8"/>
    <w:rsid w:val="008264BF"/>
    <w:rsid w:val="00826538"/>
    <w:rsid w:val="00826846"/>
    <w:rsid w:val="00826DA8"/>
    <w:rsid w:val="00827233"/>
    <w:rsid w:val="00827555"/>
    <w:rsid w:val="00827787"/>
    <w:rsid w:val="008279CB"/>
    <w:rsid w:val="00827F18"/>
    <w:rsid w:val="0083040E"/>
    <w:rsid w:val="00830520"/>
    <w:rsid w:val="0083074B"/>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E7"/>
    <w:rsid w:val="00840EF1"/>
    <w:rsid w:val="00840FE2"/>
    <w:rsid w:val="0084116F"/>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56C"/>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537A"/>
    <w:rsid w:val="0087556D"/>
    <w:rsid w:val="008756D8"/>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F5"/>
    <w:rsid w:val="008D70CC"/>
    <w:rsid w:val="008D7129"/>
    <w:rsid w:val="008D750F"/>
    <w:rsid w:val="008D78B7"/>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0DA"/>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293"/>
    <w:rsid w:val="009B3555"/>
    <w:rsid w:val="009B3749"/>
    <w:rsid w:val="009B3B17"/>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9FD"/>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9C5"/>
    <w:rsid w:val="00A37B09"/>
    <w:rsid w:val="00A37BD2"/>
    <w:rsid w:val="00A37E1A"/>
    <w:rsid w:val="00A40A8E"/>
    <w:rsid w:val="00A40E32"/>
    <w:rsid w:val="00A41118"/>
    <w:rsid w:val="00A412B1"/>
    <w:rsid w:val="00A413CD"/>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43B"/>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2F06"/>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93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6004"/>
    <w:rsid w:val="00B46241"/>
    <w:rsid w:val="00B4627F"/>
    <w:rsid w:val="00B4671F"/>
    <w:rsid w:val="00B46759"/>
    <w:rsid w:val="00B46AEE"/>
    <w:rsid w:val="00B46CB0"/>
    <w:rsid w:val="00B472EC"/>
    <w:rsid w:val="00B474D7"/>
    <w:rsid w:val="00B476C6"/>
    <w:rsid w:val="00B47F59"/>
    <w:rsid w:val="00B50146"/>
    <w:rsid w:val="00B509A2"/>
    <w:rsid w:val="00B50D89"/>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037"/>
    <w:rsid w:val="00B57911"/>
    <w:rsid w:val="00B57C54"/>
    <w:rsid w:val="00B60190"/>
    <w:rsid w:val="00B6022F"/>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6B7"/>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2E0"/>
    <w:rsid w:val="00BE53CD"/>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3E17"/>
    <w:rsid w:val="00C042BB"/>
    <w:rsid w:val="00C042FD"/>
    <w:rsid w:val="00C042FE"/>
    <w:rsid w:val="00C04B3C"/>
    <w:rsid w:val="00C04F10"/>
    <w:rsid w:val="00C04F23"/>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600"/>
    <w:rsid w:val="00C23D15"/>
    <w:rsid w:val="00C2431C"/>
    <w:rsid w:val="00C24EF2"/>
    <w:rsid w:val="00C253F5"/>
    <w:rsid w:val="00C25853"/>
    <w:rsid w:val="00C259DF"/>
    <w:rsid w:val="00C259EC"/>
    <w:rsid w:val="00C25B7D"/>
    <w:rsid w:val="00C25BA1"/>
    <w:rsid w:val="00C25F62"/>
    <w:rsid w:val="00C261C3"/>
    <w:rsid w:val="00C266D7"/>
    <w:rsid w:val="00C26D5D"/>
    <w:rsid w:val="00C27193"/>
    <w:rsid w:val="00C275EC"/>
    <w:rsid w:val="00C30545"/>
    <w:rsid w:val="00C306F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57FFE"/>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2D2"/>
    <w:rsid w:val="00C7239D"/>
    <w:rsid w:val="00C7296C"/>
    <w:rsid w:val="00C72ACB"/>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0644"/>
    <w:rsid w:val="00CA0E14"/>
    <w:rsid w:val="00CA11BB"/>
    <w:rsid w:val="00CA1538"/>
    <w:rsid w:val="00CA17AF"/>
    <w:rsid w:val="00CA18A9"/>
    <w:rsid w:val="00CA1EEB"/>
    <w:rsid w:val="00CA2099"/>
    <w:rsid w:val="00CA2325"/>
    <w:rsid w:val="00CA268C"/>
    <w:rsid w:val="00CA28CB"/>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FD6"/>
    <w:rsid w:val="00CB025E"/>
    <w:rsid w:val="00CB02C9"/>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39A5"/>
    <w:rsid w:val="00D03EC3"/>
    <w:rsid w:val="00D04209"/>
    <w:rsid w:val="00D04224"/>
    <w:rsid w:val="00D04234"/>
    <w:rsid w:val="00D04434"/>
    <w:rsid w:val="00D0452B"/>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BEA"/>
    <w:rsid w:val="00D32E92"/>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D8F"/>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3A"/>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2AEC"/>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B56"/>
    <w:rsid w:val="00DB7D5B"/>
    <w:rsid w:val="00DC0279"/>
    <w:rsid w:val="00DC0285"/>
    <w:rsid w:val="00DC0400"/>
    <w:rsid w:val="00DC0A4E"/>
    <w:rsid w:val="00DC0F82"/>
    <w:rsid w:val="00DC1700"/>
    <w:rsid w:val="00DC1C5F"/>
    <w:rsid w:val="00DC1EA6"/>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DC"/>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CBB"/>
    <w:rsid w:val="00E43079"/>
    <w:rsid w:val="00E4391E"/>
    <w:rsid w:val="00E44D5B"/>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558"/>
    <w:rsid w:val="00E638EB"/>
    <w:rsid w:val="00E63A64"/>
    <w:rsid w:val="00E63D12"/>
    <w:rsid w:val="00E64090"/>
    <w:rsid w:val="00E642BD"/>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3D8"/>
    <w:rsid w:val="00E849C7"/>
    <w:rsid w:val="00E84BBC"/>
    <w:rsid w:val="00E84C12"/>
    <w:rsid w:val="00E84E14"/>
    <w:rsid w:val="00E853F2"/>
    <w:rsid w:val="00E8566F"/>
    <w:rsid w:val="00E85E4A"/>
    <w:rsid w:val="00E8626D"/>
    <w:rsid w:val="00E86455"/>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D0"/>
    <w:rsid w:val="00EA7D46"/>
    <w:rsid w:val="00EB003D"/>
    <w:rsid w:val="00EB064C"/>
    <w:rsid w:val="00EB17DE"/>
    <w:rsid w:val="00EB207C"/>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3EC"/>
    <w:rsid w:val="00EC64B5"/>
    <w:rsid w:val="00EC6AB3"/>
    <w:rsid w:val="00EC6EBB"/>
    <w:rsid w:val="00EC7199"/>
    <w:rsid w:val="00EC73A3"/>
    <w:rsid w:val="00EC74EF"/>
    <w:rsid w:val="00EC782D"/>
    <w:rsid w:val="00EC785F"/>
    <w:rsid w:val="00EC7CA9"/>
    <w:rsid w:val="00ED0174"/>
    <w:rsid w:val="00ED064B"/>
    <w:rsid w:val="00ED067F"/>
    <w:rsid w:val="00ED06A4"/>
    <w:rsid w:val="00ED0C81"/>
    <w:rsid w:val="00ED115A"/>
    <w:rsid w:val="00ED228C"/>
    <w:rsid w:val="00ED2840"/>
    <w:rsid w:val="00ED2929"/>
    <w:rsid w:val="00ED29EE"/>
    <w:rsid w:val="00ED2CD7"/>
    <w:rsid w:val="00ED315D"/>
    <w:rsid w:val="00ED35E7"/>
    <w:rsid w:val="00ED3862"/>
    <w:rsid w:val="00ED41CC"/>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165"/>
    <w:rsid w:val="00EE47BC"/>
    <w:rsid w:val="00EE4D05"/>
    <w:rsid w:val="00EE56B0"/>
    <w:rsid w:val="00EE5A4C"/>
    <w:rsid w:val="00EE5E05"/>
    <w:rsid w:val="00EE5EEB"/>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F2"/>
    <w:rsid w:val="00EF0E1B"/>
    <w:rsid w:val="00EF0E74"/>
    <w:rsid w:val="00EF0F60"/>
    <w:rsid w:val="00EF1272"/>
    <w:rsid w:val="00EF137B"/>
    <w:rsid w:val="00EF172C"/>
    <w:rsid w:val="00EF1BF7"/>
    <w:rsid w:val="00EF1DA9"/>
    <w:rsid w:val="00EF1E64"/>
    <w:rsid w:val="00EF29B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66"/>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A6B"/>
    <w:rsid w:val="00F70F72"/>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45E"/>
    <w:rsid w:val="00F975AA"/>
    <w:rsid w:val="00F976CF"/>
    <w:rsid w:val="00F97717"/>
    <w:rsid w:val="00F97B27"/>
    <w:rsid w:val="00F97C69"/>
    <w:rsid w:val="00FA01DB"/>
    <w:rsid w:val="00FA01FC"/>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42B"/>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AC1"/>
    <w:rsid w:val="00FF4EEB"/>
    <w:rsid w:val="00FF5400"/>
    <w:rsid w:val="00FF5558"/>
    <w:rsid w:val="00FF576C"/>
    <w:rsid w:val="00FF5EB6"/>
    <w:rsid w:val="00FF62D0"/>
    <w:rsid w:val="00FF638F"/>
    <w:rsid w:val="00FF67F6"/>
    <w:rsid w:val="00FF6E94"/>
    <w:rsid w:val="00FF7226"/>
    <w:rsid w:val="00FF72BF"/>
    <w:rsid w:val="00FF7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numbere"/>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Placeholder Text"/>
    <w:basedOn w:val="a0"/>
    <w:uiPriority w:val="67"/>
    <w:semiHidden/>
    <w:rsid w:val="00B148A1"/>
    <w:rPr>
      <w:color w:val="808080"/>
    </w:rPr>
  </w:style>
  <w:style w:type="paragraph" w:customStyle="1" w:styleId="Guidance">
    <w:name w:val="Guidance"/>
    <w:basedOn w:val="a"/>
    <w:qFormat/>
    <w:rsid w:val="009B26EE"/>
    <w:pPr>
      <w:spacing w:before="0"/>
    </w:pPr>
    <w:rPr>
      <w:rFonts w:eastAsia="等线"/>
      <w:i/>
      <w:color w:val="0000FF"/>
      <w:lang w:eastAsia="en-US"/>
    </w:rPr>
  </w:style>
  <w:style w:type="character" w:customStyle="1" w:styleId="apple-converted-space">
    <w:name w:val="apple-converted-space"/>
    <w:qFormat/>
    <w:rsid w:val="005C5BEF"/>
  </w:style>
  <w:style w:type="paragraph" w:customStyle="1" w:styleId="proposal2">
    <w:name w:val="proposal2"/>
    <w:basedOn w:val="a"/>
    <w:uiPriority w:val="99"/>
    <w:rsid w:val="005C5BEF"/>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rsid w:val="0061357E"/>
    <w:pPr>
      <w:suppressLineNumbers/>
      <w:suppressAutoHyphens/>
      <w:spacing w:before="0" w:line="259" w:lineRule="auto"/>
      <w:jc w:val="both"/>
    </w:pPr>
    <w:rPr>
      <w:rFonts w:eastAsia="等线" w:cs="Lohit Devanaga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418810">
      <w:bodyDiv w:val="1"/>
      <w:marLeft w:val="0"/>
      <w:marRight w:val="0"/>
      <w:marTop w:val="0"/>
      <w:marBottom w:val="0"/>
      <w:divBdr>
        <w:top w:val="none" w:sz="0" w:space="0" w:color="auto"/>
        <w:left w:val="none" w:sz="0" w:space="0" w:color="auto"/>
        <w:bottom w:val="none" w:sz="0" w:space="0" w:color="auto"/>
        <w:right w:val="none" w:sz="0" w:space="0" w:color="auto"/>
      </w:divBdr>
    </w:div>
    <w:div w:id="61494442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1900160">
      <w:bodyDiv w:val="1"/>
      <w:marLeft w:val="0"/>
      <w:marRight w:val="0"/>
      <w:marTop w:val="0"/>
      <w:marBottom w:val="0"/>
      <w:divBdr>
        <w:top w:val="none" w:sz="0" w:space="0" w:color="auto"/>
        <w:left w:val="none" w:sz="0" w:space="0" w:color="auto"/>
        <w:bottom w:val="none" w:sz="0" w:space="0" w:color="auto"/>
        <w:right w:val="none" w:sz="0" w:space="0" w:color="auto"/>
      </w:divBdr>
      <w:divsChild>
        <w:div w:id="528907381">
          <w:marLeft w:val="126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5013</TotalTime>
  <Pages>7</Pages>
  <Words>3283</Words>
  <Characters>18716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21956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41</cp:revision>
  <cp:lastPrinted>2013-04-02T02:18:00Z</cp:lastPrinted>
  <dcterms:created xsi:type="dcterms:W3CDTF">2019-08-16T08:26:00Z</dcterms:created>
  <dcterms:modified xsi:type="dcterms:W3CDTF">2023-02-17T09:31:00Z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